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00F" w:rsidRDefault="00325F07" w:rsidP="00C556AA">
      <w:pPr>
        <w:pStyle w:val="2"/>
        <w:tabs>
          <w:tab w:val="center" w:pos="2055"/>
        </w:tabs>
        <w:jc w:val="left"/>
        <w:rPr>
          <w:b w:val="0"/>
          <w:bCs w:val="0"/>
          <w:sz w:val="32"/>
          <w:szCs w:val="32"/>
        </w:rPr>
      </w:pPr>
      <w:r>
        <w:rPr>
          <w:noProof/>
          <w:lang w:eastAsia="uk-UA"/>
        </w:rPr>
        <w:drawing>
          <wp:anchor distT="0" distB="0" distL="114300" distR="114300" simplePos="0" relativeHeight="251659264" behindDoc="0" locked="0" layoutInCell="1" allowOverlap="1">
            <wp:simplePos x="0" y="0"/>
            <wp:positionH relativeFrom="column">
              <wp:posOffset>2733675</wp:posOffset>
            </wp:positionH>
            <wp:positionV relativeFrom="paragraph">
              <wp:posOffset>0</wp:posOffset>
            </wp:positionV>
            <wp:extent cx="514350" cy="628650"/>
            <wp:effectExtent l="0" t="0" r="0" b="0"/>
            <wp:wrapSquare wrapText="right"/>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pic:spPr>
                </pic:pic>
              </a:graphicData>
            </a:graphic>
            <wp14:sizeRelH relativeFrom="page">
              <wp14:pctWidth>0</wp14:pctWidth>
            </wp14:sizeRelH>
            <wp14:sizeRelV relativeFrom="page">
              <wp14:pctHeight>0</wp14:pctHeight>
            </wp14:sizeRelV>
          </wp:anchor>
        </w:drawing>
      </w:r>
      <w:r w:rsidR="00C556AA">
        <w:rPr>
          <w:b w:val="0"/>
          <w:bCs w:val="0"/>
          <w:sz w:val="32"/>
          <w:szCs w:val="32"/>
        </w:rPr>
        <w:tab/>
      </w:r>
    </w:p>
    <w:p w:rsidR="00C556AA" w:rsidRPr="00C556AA" w:rsidRDefault="00C556AA" w:rsidP="00C556AA"/>
    <w:p w:rsidR="00C556AA" w:rsidRPr="0068022A" w:rsidRDefault="00E7096D" w:rsidP="006B11DB">
      <w:pPr>
        <w:pStyle w:val="2"/>
        <w:ind w:left="0" w:firstLine="0"/>
        <w:jc w:val="left"/>
        <w:rPr>
          <w:b w:val="0"/>
          <w:sz w:val="32"/>
          <w:szCs w:val="32"/>
        </w:rPr>
      </w:pPr>
      <w:r>
        <w:rPr>
          <w:sz w:val="32"/>
          <w:szCs w:val="32"/>
        </w:rPr>
        <w:t xml:space="preserve">                        </w:t>
      </w:r>
    </w:p>
    <w:p w:rsidR="00A7500F" w:rsidRPr="00EC767F" w:rsidRDefault="00C556AA" w:rsidP="006B11DB">
      <w:pPr>
        <w:pStyle w:val="2"/>
        <w:ind w:left="0" w:firstLine="0"/>
        <w:jc w:val="left"/>
        <w:rPr>
          <w:sz w:val="28"/>
          <w:szCs w:val="28"/>
        </w:rPr>
      </w:pPr>
      <w:r>
        <w:rPr>
          <w:sz w:val="32"/>
          <w:szCs w:val="32"/>
        </w:rPr>
        <w:t xml:space="preserve">                               </w:t>
      </w:r>
      <w:r w:rsidR="00A7500F" w:rsidRPr="00EC767F">
        <w:rPr>
          <w:sz w:val="32"/>
          <w:szCs w:val="32"/>
        </w:rPr>
        <w:t xml:space="preserve">БУЧАНСЬКА МІСЬКА РАДА             </w:t>
      </w:r>
    </w:p>
    <w:p w:rsidR="00A7500F" w:rsidRPr="00A96030" w:rsidRDefault="00A7500F" w:rsidP="008078EF">
      <w:pPr>
        <w:pStyle w:val="2"/>
        <w:rPr>
          <w:b w:val="0"/>
          <w:bCs w:val="0"/>
          <w:sz w:val="32"/>
          <w:szCs w:val="32"/>
        </w:rPr>
      </w:pPr>
      <w:r w:rsidRPr="00EC767F">
        <w:rPr>
          <w:sz w:val="32"/>
          <w:szCs w:val="32"/>
        </w:rPr>
        <w:t xml:space="preserve">КИЇВСЬКОЇ ОБЛАСТІ             </w:t>
      </w:r>
    </w:p>
    <w:p w:rsidR="00A7500F" w:rsidRPr="00EC767F" w:rsidRDefault="00A7500F" w:rsidP="00D5168B">
      <w:pPr>
        <w:pStyle w:val="2"/>
        <w:pBdr>
          <w:bottom w:val="single" w:sz="4" w:space="1" w:color="auto"/>
        </w:pBdr>
        <w:rPr>
          <w:b w:val="0"/>
          <w:bCs w:val="0"/>
          <w:sz w:val="6"/>
          <w:szCs w:val="6"/>
        </w:rPr>
      </w:pPr>
    </w:p>
    <w:p w:rsidR="00A7500F" w:rsidRPr="00EC767F" w:rsidRDefault="00411257" w:rsidP="00F311DB">
      <w:pPr>
        <w:jc w:val="center"/>
        <w:rPr>
          <w:sz w:val="28"/>
          <w:szCs w:val="28"/>
        </w:rPr>
      </w:pPr>
      <w:r>
        <w:rPr>
          <w:sz w:val="28"/>
          <w:szCs w:val="28"/>
        </w:rPr>
        <w:t>П</w:t>
      </w:r>
      <w:r w:rsidRPr="00411257">
        <w:rPr>
          <w:bCs/>
          <w:sz w:val="28"/>
          <w:szCs w:val="28"/>
        </w:rPr>
        <w:t>’</w:t>
      </w:r>
      <w:r>
        <w:rPr>
          <w:sz w:val="28"/>
          <w:szCs w:val="28"/>
        </w:rPr>
        <w:t>ЯТА</w:t>
      </w:r>
      <w:r w:rsidR="005D442B">
        <w:rPr>
          <w:sz w:val="28"/>
          <w:szCs w:val="28"/>
        </w:rPr>
        <w:t xml:space="preserve"> СЕСІЯ </w:t>
      </w:r>
      <w:r w:rsidR="008179A2">
        <w:rPr>
          <w:sz w:val="28"/>
          <w:szCs w:val="28"/>
        </w:rPr>
        <w:t>ВОСЬ</w:t>
      </w:r>
      <w:r w:rsidR="005D442B">
        <w:rPr>
          <w:sz w:val="28"/>
          <w:szCs w:val="28"/>
        </w:rPr>
        <w:t>М</w:t>
      </w:r>
      <w:r w:rsidR="00A7500F" w:rsidRPr="00B43405">
        <w:rPr>
          <w:sz w:val="28"/>
          <w:szCs w:val="28"/>
        </w:rPr>
        <w:t>ОГО СКЛИКАННЯ</w:t>
      </w:r>
    </w:p>
    <w:p w:rsidR="00A7500F" w:rsidRPr="00EC767F" w:rsidRDefault="00A7500F" w:rsidP="00D5168B">
      <w:pPr>
        <w:pStyle w:val="2"/>
        <w:rPr>
          <w:sz w:val="16"/>
          <w:szCs w:val="16"/>
        </w:rPr>
      </w:pPr>
    </w:p>
    <w:p w:rsidR="00A7500F" w:rsidRPr="005D442B" w:rsidRDefault="00A7500F" w:rsidP="00D5168B">
      <w:pPr>
        <w:pStyle w:val="2"/>
        <w:rPr>
          <w:sz w:val="26"/>
          <w:szCs w:val="26"/>
        </w:rPr>
      </w:pPr>
      <w:r w:rsidRPr="005D442B">
        <w:rPr>
          <w:sz w:val="26"/>
          <w:szCs w:val="26"/>
        </w:rPr>
        <w:t>Р  І   Ш   Е   Н   Н   Я</w:t>
      </w:r>
    </w:p>
    <w:p w:rsidR="00A7500F" w:rsidRPr="00EC767F" w:rsidRDefault="00A7500F" w:rsidP="00D5168B">
      <w:pPr>
        <w:pStyle w:val="2"/>
        <w:rPr>
          <w:sz w:val="24"/>
          <w:szCs w:val="24"/>
        </w:rPr>
      </w:pPr>
    </w:p>
    <w:p w:rsidR="00A7500F" w:rsidRPr="00EC767F" w:rsidRDefault="00A7500F" w:rsidP="00A53A86">
      <w:pPr>
        <w:pStyle w:val="2"/>
        <w:ind w:left="0" w:firstLine="0"/>
        <w:jc w:val="right"/>
        <w:rPr>
          <w:sz w:val="16"/>
          <w:szCs w:val="16"/>
        </w:rPr>
      </w:pPr>
    </w:p>
    <w:p w:rsidR="00A7500F" w:rsidRPr="00DC5473" w:rsidRDefault="001A158D" w:rsidP="00A53A86">
      <w:pPr>
        <w:pStyle w:val="2"/>
        <w:ind w:left="0" w:firstLine="0"/>
        <w:jc w:val="left"/>
        <w:rPr>
          <w:sz w:val="24"/>
          <w:szCs w:val="24"/>
          <w:u w:val="single"/>
          <w:lang w:val="ru-RU"/>
        </w:rPr>
      </w:pPr>
      <w:r w:rsidRPr="001F1639">
        <w:rPr>
          <w:sz w:val="24"/>
          <w:szCs w:val="24"/>
        </w:rPr>
        <w:t xml:space="preserve">« </w:t>
      </w:r>
      <w:r w:rsidR="008179A2">
        <w:rPr>
          <w:sz w:val="24"/>
          <w:szCs w:val="24"/>
          <w:lang w:val="ru-RU"/>
        </w:rPr>
        <w:t>24</w:t>
      </w:r>
      <w:r w:rsidRPr="001F1639">
        <w:rPr>
          <w:sz w:val="24"/>
          <w:szCs w:val="24"/>
        </w:rPr>
        <w:t xml:space="preserve"> » </w:t>
      </w:r>
      <w:r w:rsidR="008179A2">
        <w:rPr>
          <w:sz w:val="24"/>
          <w:szCs w:val="24"/>
        </w:rPr>
        <w:t>грудня</w:t>
      </w:r>
      <w:r w:rsidRPr="001F1639">
        <w:rPr>
          <w:sz w:val="24"/>
          <w:szCs w:val="24"/>
        </w:rPr>
        <w:t xml:space="preserve"> </w:t>
      </w:r>
      <w:r w:rsidR="00A7500F" w:rsidRPr="001F1639">
        <w:rPr>
          <w:sz w:val="24"/>
          <w:szCs w:val="24"/>
        </w:rPr>
        <w:t>20</w:t>
      </w:r>
      <w:r w:rsidR="00B67091" w:rsidRPr="001F1639">
        <w:rPr>
          <w:sz w:val="24"/>
          <w:szCs w:val="24"/>
        </w:rPr>
        <w:t xml:space="preserve">20 </w:t>
      </w:r>
      <w:r w:rsidR="005D442B" w:rsidRPr="001F1639">
        <w:rPr>
          <w:sz w:val="24"/>
          <w:szCs w:val="24"/>
        </w:rPr>
        <w:t xml:space="preserve">р. </w:t>
      </w:r>
      <w:r w:rsidR="005D442B" w:rsidRPr="001F1639">
        <w:rPr>
          <w:sz w:val="24"/>
          <w:szCs w:val="24"/>
        </w:rPr>
        <w:tab/>
      </w:r>
      <w:r w:rsidR="005D442B" w:rsidRPr="001F1639">
        <w:rPr>
          <w:sz w:val="24"/>
          <w:szCs w:val="24"/>
        </w:rPr>
        <w:tab/>
      </w:r>
      <w:r w:rsidR="005D442B" w:rsidRPr="001F1639">
        <w:rPr>
          <w:sz w:val="24"/>
          <w:szCs w:val="24"/>
        </w:rPr>
        <w:tab/>
      </w:r>
      <w:r w:rsidR="005D442B" w:rsidRPr="001F1639">
        <w:rPr>
          <w:sz w:val="24"/>
          <w:szCs w:val="24"/>
        </w:rPr>
        <w:tab/>
      </w:r>
      <w:r w:rsidR="00E7096D" w:rsidRPr="001F1639">
        <w:rPr>
          <w:sz w:val="24"/>
          <w:szCs w:val="24"/>
        </w:rPr>
        <w:t xml:space="preserve">                                </w:t>
      </w:r>
      <w:r w:rsidR="00015E2C">
        <w:rPr>
          <w:sz w:val="24"/>
          <w:szCs w:val="24"/>
        </w:rPr>
        <w:t xml:space="preserve">   </w:t>
      </w:r>
      <w:r w:rsidR="006C5516">
        <w:rPr>
          <w:sz w:val="24"/>
          <w:szCs w:val="24"/>
        </w:rPr>
        <w:t xml:space="preserve">    </w:t>
      </w:r>
      <w:r w:rsidR="00A7500F" w:rsidRPr="00015E2C">
        <w:rPr>
          <w:sz w:val="24"/>
          <w:szCs w:val="24"/>
          <w:u w:val="single"/>
        </w:rPr>
        <w:t>№</w:t>
      </w:r>
      <w:r w:rsidR="006C5516" w:rsidRPr="00015E2C">
        <w:rPr>
          <w:sz w:val="24"/>
          <w:szCs w:val="24"/>
          <w:u w:val="single"/>
          <w:lang w:val="ru-RU"/>
        </w:rPr>
        <w:t xml:space="preserve">  </w:t>
      </w:r>
      <w:r w:rsidR="00015E2C" w:rsidRPr="00DC5473">
        <w:rPr>
          <w:sz w:val="24"/>
          <w:szCs w:val="24"/>
          <w:u w:val="single"/>
          <w:lang w:val="ru-RU"/>
        </w:rPr>
        <w:t>142-5-</w:t>
      </w:r>
      <w:r w:rsidR="00015E2C" w:rsidRPr="00015E2C">
        <w:rPr>
          <w:sz w:val="24"/>
          <w:szCs w:val="24"/>
          <w:u w:val="single"/>
          <w:lang w:val="en-US"/>
        </w:rPr>
        <w:t>VIII</w:t>
      </w:r>
    </w:p>
    <w:p w:rsidR="00A7500F" w:rsidRPr="001F1639" w:rsidRDefault="00A7500F" w:rsidP="00E23596">
      <w:pPr>
        <w:pStyle w:val="2"/>
        <w:jc w:val="right"/>
        <w:rPr>
          <w:sz w:val="24"/>
          <w:szCs w:val="24"/>
        </w:rPr>
      </w:pPr>
      <w:r w:rsidRPr="001F1639">
        <w:rPr>
          <w:sz w:val="24"/>
          <w:szCs w:val="24"/>
        </w:rPr>
        <w:tab/>
      </w:r>
    </w:p>
    <w:p w:rsidR="002B6238" w:rsidRPr="001F1639" w:rsidRDefault="002B6238" w:rsidP="002B6238"/>
    <w:p w:rsidR="002B6238" w:rsidRPr="001F1639" w:rsidRDefault="002B6238" w:rsidP="002B6238">
      <w:pPr>
        <w:pStyle w:val="Default"/>
        <w:rPr>
          <w:b/>
        </w:rPr>
      </w:pPr>
      <w:r w:rsidRPr="001F1639">
        <w:rPr>
          <w:b/>
        </w:rPr>
        <w:t xml:space="preserve">Про проведення конкурсу </w:t>
      </w:r>
    </w:p>
    <w:p w:rsidR="002B6238" w:rsidRPr="001F1639" w:rsidRDefault="002B6238" w:rsidP="002B6238">
      <w:pPr>
        <w:pStyle w:val="Default"/>
        <w:rPr>
          <w:b/>
        </w:rPr>
      </w:pPr>
      <w:r w:rsidRPr="001F1639">
        <w:rPr>
          <w:b/>
        </w:rPr>
        <w:t xml:space="preserve">на визначення виконавця </w:t>
      </w:r>
    </w:p>
    <w:p w:rsidR="002B6238" w:rsidRPr="001F1639" w:rsidRDefault="002B6238" w:rsidP="002B6238">
      <w:pPr>
        <w:pStyle w:val="Default"/>
        <w:rPr>
          <w:b/>
        </w:rPr>
      </w:pPr>
      <w:r w:rsidRPr="001F1639">
        <w:rPr>
          <w:b/>
        </w:rPr>
        <w:t>послуги з вивезення твердих</w:t>
      </w:r>
    </w:p>
    <w:p w:rsidR="00C87163" w:rsidRDefault="002B6238" w:rsidP="00C87163">
      <w:pPr>
        <w:tabs>
          <w:tab w:val="left" w:pos="1470"/>
        </w:tabs>
        <w:rPr>
          <w:b/>
        </w:rPr>
      </w:pPr>
      <w:r w:rsidRPr="001F1639">
        <w:rPr>
          <w:b/>
        </w:rPr>
        <w:t xml:space="preserve">побутових відходів в </w:t>
      </w:r>
      <w:r w:rsidR="00CC2212">
        <w:rPr>
          <w:b/>
        </w:rPr>
        <w:t>селах</w:t>
      </w:r>
      <w:r w:rsidR="00B67091" w:rsidRPr="001F1639">
        <w:rPr>
          <w:b/>
        </w:rPr>
        <w:t xml:space="preserve"> </w:t>
      </w:r>
    </w:p>
    <w:p w:rsidR="00C87163" w:rsidRDefault="00C87163" w:rsidP="00C87163">
      <w:pPr>
        <w:tabs>
          <w:tab w:val="left" w:pos="1470"/>
        </w:tabs>
        <w:rPr>
          <w:b/>
          <w:bCs/>
        </w:rPr>
      </w:pPr>
      <w:r w:rsidRPr="00C87163">
        <w:rPr>
          <w:b/>
          <w:bCs/>
        </w:rPr>
        <w:t>Луб’</w:t>
      </w:r>
      <w:r>
        <w:rPr>
          <w:b/>
          <w:bCs/>
        </w:rPr>
        <w:t xml:space="preserve">янка, </w:t>
      </w:r>
      <w:r w:rsidRPr="00C87163">
        <w:rPr>
          <w:b/>
          <w:bCs/>
        </w:rPr>
        <w:t xml:space="preserve">Блиставиця, </w:t>
      </w:r>
    </w:p>
    <w:p w:rsidR="00C87163" w:rsidRDefault="00C87163" w:rsidP="00C87163">
      <w:pPr>
        <w:tabs>
          <w:tab w:val="left" w:pos="1470"/>
        </w:tabs>
        <w:rPr>
          <w:b/>
          <w:bCs/>
        </w:rPr>
      </w:pPr>
      <w:r w:rsidRPr="00C87163">
        <w:rPr>
          <w:b/>
          <w:bCs/>
        </w:rPr>
        <w:t xml:space="preserve">Гаврилівка,  Тарасівщина, </w:t>
      </w:r>
    </w:p>
    <w:p w:rsidR="00816ADF" w:rsidRDefault="00C87163" w:rsidP="00C87163">
      <w:pPr>
        <w:tabs>
          <w:tab w:val="left" w:pos="1470"/>
        </w:tabs>
        <w:rPr>
          <w:b/>
          <w:bCs/>
        </w:rPr>
      </w:pPr>
      <w:r w:rsidRPr="00C87163">
        <w:rPr>
          <w:b/>
          <w:bCs/>
        </w:rPr>
        <w:t xml:space="preserve">Буда-Бабинецька, </w:t>
      </w:r>
      <w:r w:rsidR="00816ADF" w:rsidRPr="00816ADF">
        <w:rPr>
          <w:b/>
          <w:bCs/>
        </w:rPr>
        <w:t>Бабинці</w:t>
      </w:r>
      <w:r w:rsidR="00816ADF">
        <w:rPr>
          <w:b/>
          <w:bCs/>
        </w:rPr>
        <w:t>,</w:t>
      </w:r>
      <w:r w:rsidR="00816ADF" w:rsidRPr="00816ADF">
        <w:rPr>
          <w:b/>
          <w:bCs/>
        </w:rPr>
        <w:t xml:space="preserve"> </w:t>
      </w:r>
    </w:p>
    <w:p w:rsidR="00816ADF" w:rsidRDefault="00C87163" w:rsidP="00C87163">
      <w:pPr>
        <w:tabs>
          <w:tab w:val="left" w:pos="1470"/>
        </w:tabs>
        <w:rPr>
          <w:b/>
          <w:bCs/>
        </w:rPr>
      </w:pPr>
      <w:r w:rsidRPr="00C87163">
        <w:rPr>
          <w:b/>
          <w:bCs/>
        </w:rPr>
        <w:t xml:space="preserve">Вороньківка, Здвижівка, </w:t>
      </w:r>
    </w:p>
    <w:p w:rsidR="00816ADF" w:rsidRDefault="00C87163" w:rsidP="00C87163">
      <w:pPr>
        <w:tabs>
          <w:tab w:val="left" w:pos="1470"/>
        </w:tabs>
        <w:rPr>
          <w:b/>
          <w:bCs/>
        </w:rPr>
      </w:pPr>
      <w:r w:rsidRPr="00C87163">
        <w:rPr>
          <w:b/>
          <w:bCs/>
        </w:rPr>
        <w:t xml:space="preserve">Мироцьке, Раківка, Червоне,  </w:t>
      </w:r>
    </w:p>
    <w:p w:rsidR="00816ADF" w:rsidRDefault="00C87163" w:rsidP="002B6238">
      <w:pPr>
        <w:tabs>
          <w:tab w:val="left" w:pos="1470"/>
        </w:tabs>
        <w:rPr>
          <w:b/>
          <w:bCs/>
        </w:rPr>
      </w:pPr>
      <w:r w:rsidRPr="00C87163">
        <w:rPr>
          <w:b/>
          <w:bCs/>
        </w:rPr>
        <w:t xml:space="preserve">Синяк  </w:t>
      </w:r>
      <w:r w:rsidR="00B67091" w:rsidRPr="001F1639">
        <w:rPr>
          <w:b/>
          <w:bCs/>
        </w:rPr>
        <w:t xml:space="preserve">Бучанської міської </w:t>
      </w:r>
    </w:p>
    <w:p w:rsidR="00B67091" w:rsidRPr="001F1639" w:rsidRDefault="00B67091" w:rsidP="002B6238">
      <w:pPr>
        <w:tabs>
          <w:tab w:val="left" w:pos="1470"/>
        </w:tabs>
        <w:rPr>
          <w:b/>
          <w:bCs/>
        </w:rPr>
      </w:pPr>
      <w:r w:rsidRPr="001F1639">
        <w:rPr>
          <w:b/>
          <w:bCs/>
        </w:rPr>
        <w:t>територіальної громади.</w:t>
      </w:r>
    </w:p>
    <w:p w:rsidR="002B6238" w:rsidRPr="001F1639" w:rsidRDefault="002B6238" w:rsidP="008078EF">
      <w:pPr>
        <w:pStyle w:val="2"/>
        <w:ind w:left="0" w:firstLine="708"/>
        <w:jc w:val="both"/>
        <w:rPr>
          <w:b w:val="0"/>
          <w:bCs w:val="0"/>
          <w:sz w:val="24"/>
          <w:szCs w:val="24"/>
        </w:rPr>
      </w:pPr>
    </w:p>
    <w:p w:rsidR="00A7500F" w:rsidRPr="001F1639" w:rsidRDefault="002B6238" w:rsidP="008078EF">
      <w:pPr>
        <w:pStyle w:val="2"/>
        <w:ind w:left="0" w:firstLine="708"/>
        <w:jc w:val="both"/>
        <w:rPr>
          <w:b w:val="0"/>
          <w:bCs w:val="0"/>
          <w:sz w:val="24"/>
          <w:szCs w:val="24"/>
        </w:rPr>
      </w:pPr>
      <w:r w:rsidRPr="001F1639">
        <w:rPr>
          <w:b w:val="0"/>
          <w:sz w:val="24"/>
          <w:szCs w:val="24"/>
        </w:rPr>
        <w:t>Відповідно до Закону України «Про відходи», Закону України «Про благоустрій населених пунктів», постанови Кабінету Міністрів України від 10.12.2008 р. № 1070 «Про затвердження Правил надання послуг з вивезення побутових відходів», постанови Кабінету Міністр</w:t>
      </w:r>
      <w:r w:rsidR="003575BD" w:rsidRPr="001F1639">
        <w:rPr>
          <w:b w:val="0"/>
          <w:sz w:val="24"/>
          <w:szCs w:val="24"/>
        </w:rPr>
        <w:t>ів України від 16.11.2011 р. №</w:t>
      </w:r>
      <w:r w:rsidR="003575BD" w:rsidRPr="001F1639">
        <w:rPr>
          <w:b w:val="0"/>
          <w:sz w:val="24"/>
          <w:szCs w:val="24"/>
          <w:lang w:val="en-US"/>
        </w:rPr>
        <w:t> </w:t>
      </w:r>
      <w:r w:rsidRPr="001F1639">
        <w:rPr>
          <w:b w:val="0"/>
          <w:sz w:val="24"/>
          <w:szCs w:val="24"/>
        </w:rPr>
        <w:t>1173 «Питання надання послуг з вивезення побутових відходів</w:t>
      </w:r>
      <w:r w:rsidR="00833CDC" w:rsidRPr="001F1639">
        <w:rPr>
          <w:b w:val="0"/>
          <w:sz w:val="24"/>
          <w:szCs w:val="24"/>
        </w:rPr>
        <w:t>»</w:t>
      </w:r>
      <w:r w:rsidRPr="001F1639">
        <w:rPr>
          <w:b w:val="0"/>
          <w:sz w:val="24"/>
          <w:szCs w:val="24"/>
        </w:rPr>
        <w:t>,</w:t>
      </w:r>
      <w:r w:rsidR="00B67091" w:rsidRPr="001F1639">
        <w:rPr>
          <w:b w:val="0"/>
          <w:sz w:val="24"/>
          <w:szCs w:val="24"/>
        </w:rPr>
        <w:t xml:space="preserve"> </w:t>
      </w:r>
      <w:r w:rsidR="00A7500F" w:rsidRPr="001F1639">
        <w:rPr>
          <w:b w:val="0"/>
          <w:bCs w:val="0"/>
          <w:sz w:val="24"/>
          <w:szCs w:val="24"/>
        </w:rPr>
        <w:t>керуючись Законом України «Про місцеве самоврядування в Україні», міська рада</w:t>
      </w:r>
    </w:p>
    <w:p w:rsidR="00A7500F" w:rsidRPr="001F1639" w:rsidRDefault="00A7500F" w:rsidP="008078EF">
      <w:pPr>
        <w:tabs>
          <w:tab w:val="left" w:pos="1470"/>
        </w:tabs>
        <w:ind w:firstLine="708"/>
        <w:jc w:val="both"/>
      </w:pPr>
    </w:p>
    <w:p w:rsidR="00A7500F" w:rsidRPr="001F1639" w:rsidRDefault="00A7500F" w:rsidP="00235C53">
      <w:pPr>
        <w:tabs>
          <w:tab w:val="left" w:pos="1470"/>
        </w:tabs>
        <w:ind w:firstLine="708"/>
        <w:jc w:val="both"/>
        <w:rPr>
          <w:b/>
          <w:bCs/>
        </w:rPr>
      </w:pPr>
      <w:r w:rsidRPr="001F1639">
        <w:rPr>
          <w:b/>
          <w:bCs/>
        </w:rPr>
        <w:t>ВИРІШИЛА:</w:t>
      </w:r>
    </w:p>
    <w:p w:rsidR="00313675" w:rsidRPr="00313675" w:rsidRDefault="00313675" w:rsidP="002B6238">
      <w:pPr>
        <w:pStyle w:val="Default"/>
        <w:numPr>
          <w:ilvl w:val="0"/>
          <w:numId w:val="2"/>
        </w:numPr>
        <w:ind w:left="0" w:firstLine="284"/>
        <w:jc w:val="both"/>
        <w:rPr>
          <w:lang w:val="uk-UA"/>
        </w:rPr>
      </w:pPr>
      <w:r w:rsidRPr="00313675">
        <w:rPr>
          <w:lang w:val="uk-UA"/>
        </w:rPr>
        <w:t>Провести конкурс на визначення виконавця послуги з вивезення твердих побутових відходів в  селах</w:t>
      </w:r>
      <w:r w:rsidR="00C87163" w:rsidRPr="00C87163">
        <w:rPr>
          <w:rFonts w:eastAsia="Times New Roman"/>
          <w:bCs/>
          <w:color w:val="auto"/>
          <w:sz w:val="22"/>
          <w:szCs w:val="22"/>
          <w:lang w:val="uk-UA" w:eastAsia="ru-RU"/>
        </w:rPr>
        <w:t xml:space="preserve"> </w:t>
      </w:r>
      <w:r w:rsidR="00C87163" w:rsidRPr="00C87163">
        <w:rPr>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sidRPr="00313675">
        <w:rPr>
          <w:bCs/>
          <w:lang w:val="uk-UA"/>
        </w:rPr>
        <w:t xml:space="preserve">Бучанської міської </w:t>
      </w:r>
      <w:r w:rsidRPr="00313675">
        <w:rPr>
          <w:b/>
          <w:bCs/>
          <w:lang w:val="uk-UA"/>
        </w:rPr>
        <w:t xml:space="preserve"> </w:t>
      </w:r>
      <w:r w:rsidRPr="00313675">
        <w:rPr>
          <w:bCs/>
          <w:lang w:val="uk-UA"/>
        </w:rPr>
        <w:t>територіальної громади</w:t>
      </w:r>
      <w:r w:rsidRPr="00313675">
        <w:rPr>
          <w:b/>
          <w:bCs/>
          <w:lang w:val="uk-UA"/>
        </w:rPr>
        <w:t>.</w:t>
      </w:r>
    </w:p>
    <w:p w:rsidR="002B6238" w:rsidRPr="001F1639" w:rsidRDefault="002B6238" w:rsidP="002B6238">
      <w:pPr>
        <w:pStyle w:val="Default"/>
        <w:numPr>
          <w:ilvl w:val="0"/>
          <w:numId w:val="2"/>
        </w:numPr>
        <w:ind w:left="0" w:firstLine="284"/>
        <w:jc w:val="both"/>
        <w:rPr>
          <w:lang w:val="uk-UA"/>
        </w:rPr>
      </w:pPr>
      <w:r w:rsidRPr="001F1639">
        <w:rPr>
          <w:lang w:val="uk-UA"/>
        </w:rPr>
        <w:t xml:space="preserve">Затвердити Положення про порядок проведення конкурсу на надання послуг з   вивезення </w:t>
      </w:r>
      <w:r w:rsidR="00DC72A8" w:rsidRPr="001F1639">
        <w:rPr>
          <w:lang w:val="uk-UA"/>
        </w:rPr>
        <w:t xml:space="preserve">твердих </w:t>
      </w:r>
      <w:r w:rsidRPr="001F1639">
        <w:rPr>
          <w:lang w:val="uk-UA"/>
        </w:rPr>
        <w:t>побутових відходів на території</w:t>
      </w:r>
      <w:r w:rsidR="00CC2212">
        <w:rPr>
          <w:lang w:val="uk-UA"/>
        </w:rPr>
        <w:t xml:space="preserve"> с</w:t>
      </w:r>
      <w:r w:rsidR="00C87163">
        <w:rPr>
          <w:lang w:val="uk-UA"/>
        </w:rPr>
        <w:t xml:space="preserve">іл </w:t>
      </w:r>
      <w:r w:rsidR="00C87163" w:rsidRPr="00C87163">
        <w:rPr>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sidR="00C87163">
        <w:rPr>
          <w:bCs/>
          <w:lang w:val="uk-UA"/>
        </w:rPr>
        <w:t>Б</w:t>
      </w:r>
      <w:r w:rsidR="001F1639" w:rsidRPr="001F1639">
        <w:rPr>
          <w:bCs/>
          <w:lang w:val="uk-UA"/>
        </w:rPr>
        <w:t xml:space="preserve">учанської міської </w:t>
      </w:r>
      <w:r w:rsidR="001F1639" w:rsidRPr="001F1639">
        <w:rPr>
          <w:b/>
          <w:bCs/>
          <w:lang w:val="uk-UA"/>
        </w:rPr>
        <w:t xml:space="preserve"> </w:t>
      </w:r>
      <w:r w:rsidR="001F1639" w:rsidRPr="001F1639">
        <w:rPr>
          <w:bCs/>
          <w:lang w:val="uk-UA"/>
        </w:rPr>
        <w:t>територіальної громади</w:t>
      </w:r>
      <w:r w:rsidRPr="001F1639">
        <w:rPr>
          <w:lang w:val="uk-UA"/>
        </w:rPr>
        <w:t xml:space="preserve"> (додаток 1)</w:t>
      </w:r>
      <w:r w:rsidR="005D442B" w:rsidRPr="001F1639">
        <w:rPr>
          <w:lang w:val="uk-UA"/>
        </w:rPr>
        <w:t>.</w:t>
      </w:r>
    </w:p>
    <w:p w:rsidR="002B6238" w:rsidRPr="00CC2212" w:rsidRDefault="002B6238" w:rsidP="002B6238">
      <w:pPr>
        <w:pStyle w:val="Default"/>
        <w:numPr>
          <w:ilvl w:val="0"/>
          <w:numId w:val="2"/>
        </w:numPr>
        <w:ind w:left="0" w:firstLine="284"/>
        <w:jc w:val="both"/>
        <w:rPr>
          <w:lang w:val="uk-UA"/>
        </w:rPr>
      </w:pPr>
      <w:r w:rsidRPr="001F1639">
        <w:rPr>
          <w:lang w:val="uk-UA"/>
        </w:rPr>
        <w:t>Утворити</w:t>
      </w:r>
      <w:r w:rsidRPr="00CC2212">
        <w:rPr>
          <w:lang w:val="uk-UA"/>
        </w:rPr>
        <w:t xml:space="preserve"> конкурсну комісію на визначення виконавця послуги з вивезення твердих побутових відходів в </w:t>
      </w:r>
      <w:r w:rsidR="00CC2212">
        <w:rPr>
          <w:lang w:val="uk-UA"/>
        </w:rPr>
        <w:t xml:space="preserve">селах </w:t>
      </w:r>
      <w:r w:rsidR="00C87163" w:rsidRPr="00C87163">
        <w:rPr>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sidR="001F1639" w:rsidRPr="00CC2212">
        <w:rPr>
          <w:bCs/>
          <w:lang w:val="uk-UA"/>
        </w:rPr>
        <w:t xml:space="preserve">Бучанської міської </w:t>
      </w:r>
      <w:r w:rsidR="001F1639" w:rsidRPr="00CC2212">
        <w:rPr>
          <w:b/>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2). </w:t>
      </w:r>
    </w:p>
    <w:p w:rsidR="00200D57" w:rsidRPr="001F1639" w:rsidRDefault="002B6238" w:rsidP="00200D57">
      <w:pPr>
        <w:pStyle w:val="Default"/>
        <w:ind w:firstLine="284"/>
        <w:jc w:val="both"/>
        <w:rPr>
          <w:lang w:val="uk-UA"/>
        </w:rPr>
      </w:pPr>
      <w:r w:rsidRPr="001F1639">
        <w:rPr>
          <w:lang w:val="uk-UA"/>
        </w:rPr>
        <w:t>4</w:t>
      </w:r>
      <w:r w:rsidRPr="00CC2212">
        <w:rPr>
          <w:lang w:val="uk-UA"/>
        </w:rPr>
        <w:t xml:space="preserve">. Затвердити конкурсну документацію на визначення виконавця послуги з вивезення твердих побутових відходів в </w:t>
      </w:r>
      <w:r w:rsidR="00CC2212">
        <w:rPr>
          <w:lang w:val="uk-UA"/>
        </w:rPr>
        <w:t>селах</w:t>
      </w:r>
      <w:r w:rsidR="00B67091" w:rsidRPr="00CC2212">
        <w:rPr>
          <w:lang w:val="uk-UA"/>
        </w:rPr>
        <w:t xml:space="preserve"> </w:t>
      </w:r>
      <w:r w:rsidR="00C87163" w:rsidRPr="00C87163">
        <w:rPr>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sidR="001F1639" w:rsidRPr="00CC2212">
        <w:rPr>
          <w:bCs/>
          <w:lang w:val="uk-UA"/>
        </w:rPr>
        <w:t xml:space="preserve">Бучанської міської </w:t>
      </w:r>
      <w:r w:rsidR="001F1639" w:rsidRPr="00CC2212">
        <w:rPr>
          <w:b/>
          <w:bCs/>
          <w:lang w:val="uk-UA"/>
        </w:rPr>
        <w:t xml:space="preserve"> </w:t>
      </w:r>
      <w:r w:rsidR="001F1639" w:rsidRPr="00CC2212">
        <w:rPr>
          <w:bCs/>
          <w:lang w:val="uk-UA"/>
        </w:rPr>
        <w:t>територіальної громади</w:t>
      </w:r>
      <w:r w:rsidR="00B67091" w:rsidRPr="00CC2212">
        <w:rPr>
          <w:lang w:val="uk-UA"/>
        </w:rPr>
        <w:t xml:space="preserve"> </w:t>
      </w:r>
      <w:r w:rsidRPr="00CC2212">
        <w:rPr>
          <w:lang w:val="uk-UA"/>
        </w:rPr>
        <w:t xml:space="preserve">(додаток </w:t>
      </w:r>
      <w:r w:rsidRPr="001F1639">
        <w:rPr>
          <w:lang w:val="uk-UA"/>
        </w:rPr>
        <w:t>3</w:t>
      </w:r>
      <w:r w:rsidRPr="00CC2212">
        <w:rPr>
          <w:lang w:val="uk-UA"/>
        </w:rPr>
        <w:t xml:space="preserve">). </w:t>
      </w:r>
    </w:p>
    <w:p w:rsidR="00200D57" w:rsidRPr="001F1639" w:rsidRDefault="003575BD" w:rsidP="00200D57">
      <w:pPr>
        <w:pStyle w:val="Default"/>
        <w:ind w:firstLine="284"/>
        <w:jc w:val="both"/>
        <w:rPr>
          <w:lang w:val="uk-UA"/>
        </w:rPr>
      </w:pPr>
      <w:r w:rsidRPr="001F1639">
        <w:rPr>
          <w:lang w:val="uk-UA"/>
        </w:rPr>
        <w:t xml:space="preserve">5. </w:t>
      </w:r>
      <w:r w:rsidR="00200D57" w:rsidRPr="001F1639">
        <w:rPr>
          <w:lang w:val="uk-UA"/>
        </w:rPr>
        <w:t xml:space="preserve">Виконавцю послуг з вивезення твердих побутових відходів в </w:t>
      </w:r>
      <w:r w:rsidR="00CC2212">
        <w:rPr>
          <w:lang w:val="uk-UA"/>
        </w:rPr>
        <w:t>селах</w:t>
      </w:r>
      <w:r w:rsidR="00B67091" w:rsidRPr="001F1639">
        <w:rPr>
          <w:lang w:val="uk-UA"/>
        </w:rPr>
        <w:t xml:space="preserve"> </w:t>
      </w:r>
      <w:r w:rsidR="00C87163" w:rsidRPr="00C87163">
        <w:rPr>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sidR="001F1639" w:rsidRPr="001F1639">
        <w:rPr>
          <w:bCs/>
          <w:lang w:val="uk-UA"/>
        </w:rPr>
        <w:t xml:space="preserve">Бучанської міської </w:t>
      </w:r>
      <w:r w:rsidR="001F1639" w:rsidRPr="001F1639">
        <w:rPr>
          <w:b/>
          <w:bCs/>
          <w:lang w:val="uk-UA"/>
        </w:rPr>
        <w:t xml:space="preserve"> </w:t>
      </w:r>
      <w:r w:rsidR="001F1639" w:rsidRPr="001F1639">
        <w:rPr>
          <w:bCs/>
          <w:lang w:val="uk-UA"/>
        </w:rPr>
        <w:t xml:space="preserve"> територіальної громади</w:t>
      </w:r>
      <w:r w:rsidR="00B67091" w:rsidRPr="001F1639">
        <w:rPr>
          <w:lang w:val="uk-UA"/>
        </w:rPr>
        <w:t xml:space="preserve"> </w:t>
      </w:r>
      <w:r w:rsidR="00C87163">
        <w:rPr>
          <w:lang w:val="uk-UA"/>
        </w:rPr>
        <w:t xml:space="preserve">подати на </w:t>
      </w:r>
      <w:r w:rsidR="00C87163">
        <w:rPr>
          <w:lang w:val="uk-UA"/>
        </w:rPr>
        <w:lastRenderedPageBreak/>
        <w:t>встановлення до Виконавчого комітету</w:t>
      </w:r>
      <w:r w:rsidR="00C87163" w:rsidRPr="001F1639">
        <w:rPr>
          <w:lang w:val="uk-UA"/>
        </w:rPr>
        <w:t xml:space="preserve"> Бучанської місь</w:t>
      </w:r>
      <w:r w:rsidR="00C87163">
        <w:rPr>
          <w:lang w:val="uk-UA"/>
        </w:rPr>
        <w:t>кої ради тарифи</w:t>
      </w:r>
      <w:r w:rsidR="00200D57" w:rsidRPr="001F1639">
        <w:rPr>
          <w:lang w:val="uk-UA"/>
        </w:rPr>
        <w:t xml:space="preserve"> на вивез</w:t>
      </w:r>
      <w:r w:rsidRPr="001F1639">
        <w:rPr>
          <w:lang w:val="uk-UA"/>
        </w:rPr>
        <w:t>ення твердих побутових відходів</w:t>
      </w:r>
      <w:r w:rsidR="00200D57" w:rsidRPr="001F1639">
        <w:rPr>
          <w:lang w:val="uk-UA"/>
        </w:rPr>
        <w:t xml:space="preserve"> </w:t>
      </w:r>
    </w:p>
    <w:p w:rsidR="00235C53" w:rsidRPr="001F1639" w:rsidRDefault="00200D57" w:rsidP="00B67091">
      <w:pPr>
        <w:pStyle w:val="a9"/>
        <w:ind w:firstLine="284"/>
        <w:jc w:val="both"/>
        <w:rPr>
          <w:sz w:val="24"/>
          <w:szCs w:val="24"/>
        </w:rPr>
      </w:pPr>
      <w:r w:rsidRPr="001F1639">
        <w:rPr>
          <w:sz w:val="24"/>
          <w:szCs w:val="24"/>
          <w:lang w:val="ru-RU"/>
        </w:rPr>
        <w:t>6</w:t>
      </w:r>
      <w:r w:rsidR="00A7500F" w:rsidRPr="001F1639">
        <w:rPr>
          <w:sz w:val="24"/>
          <w:szCs w:val="24"/>
        </w:rPr>
        <w:t xml:space="preserve">. Контроль за виконанням даного рішення покласти на комісію з питань </w:t>
      </w:r>
      <w:r w:rsidR="008179A2" w:rsidRPr="008179A2">
        <w:rPr>
          <w:sz w:val="24"/>
          <w:szCs w:val="24"/>
        </w:rPr>
        <w:t>житлово-комунального господарства, благоустрою, енергоефективності та управління комунальною власністю.</w:t>
      </w:r>
    </w:p>
    <w:p w:rsidR="008179A2" w:rsidRDefault="008179A2" w:rsidP="00B67091">
      <w:pPr>
        <w:rPr>
          <w:b/>
          <w:bCs/>
        </w:rPr>
      </w:pPr>
    </w:p>
    <w:p w:rsidR="008179A2" w:rsidRDefault="008179A2" w:rsidP="00B67091">
      <w:pPr>
        <w:rPr>
          <w:b/>
          <w:bCs/>
        </w:rPr>
      </w:pPr>
    </w:p>
    <w:p w:rsidR="00B67091" w:rsidRDefault="00A96030" w:rsidP="00B67091">
      <w:pPr>
        <w:rPr>
          <w:b/>
          <w:bCs/>
        </w:rPr>
      </w:pPr>
      <w:r w:rsidRPr="001F1639">
        <w:rPr>
          <w:b/>
          <w:bCs/>
        </w:rPr>
        <w:t>Міський голова</w:t>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r>
      <w:r w:rsidRPr="001F1639">
        <w:rPr>
          <w:b/>
          <w:bCs/>
        </w:rPr>
        <w:tab/>
        <w:t>А.П. Федорук</w:t>
      </w:r>
    </w:p>
    <w:p w:rsidR="005952A0" w:rsidRDefault="005952A0"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Default="005F1A49" w:rsidP="00B67091">
      <w:pPr>
        <w:rPr>
          <w:b/>
          <w:bCs/>
        </w:rPr>
      </w:pPr>
    </w:p>
    <w:p w:rsidR="005F1A49" w:rsidRPr="001F1639" w:rsidRDefault="005F1A49" w:rsidP="00B67091">
      <w:pPr>
        <w:rPr>
          <w:b/>
          <w:bCs/>
        </w:rPr>
      </w:pPr>
    </w:p>
    <w:p w:rsidR="00A7500F" w:rsidRPr="00B67091" w:rsidRDefault="00B67091" w:rsidP="00B67091">
      <w:pPr>
        <w:rPr>
          <w:b/>
          <w:bCs/>
          <w:sz w:val="26"/>
          <w:szCs w:val="26"/>
        </w:rPr>
      </w:pPr>
      <w:r>
        <w:lastRenderedPageBreak/>
        <w:t xml:space="preserve">                                                                                                          </w:t>
      </w:r>
      <w:r w:rsidR="00A7500F" w:rsidRPr="00EC767F">
        <w:t>Додаток 1</w:t>
      </w:r>
    </w:p>
    <w:p w:rsidR="00A7500F" w:rsidRPr="00EC767F" w:rsidRDefault="00A7500F" w:rsidP="00F311DB">
      <w:pPr>
        <w:pStyle w:val="1"/>
      </w:pPr>
      <w:r>
        <w:tab/>
      </w:r>
      <w:r>
        <w:tab/>
      </w:r>
      <w:r>
        <w:tab/>
      </w:r>
      <w:r>
        <w:tab/>
      </w:r>
      <w:r>
        <w:tab/>
      </w:r>
      <w:r>
        <w:tab/>
      </w:r>
      <w:r>
        <w:tab/>
      </w:r>
      <w:r>
        <w:tab/>
      </w:r>
      <w:r>
        <w:tab/>
        <w:t>до рішення №</w:t>
      </w:r>
      <w:r w:rsidR="00DC5473" w:rsidRPr="00DC5473">
        <w:t>142-5-</w:t>
      </w:r>
      <w:r w:rsidR="00DC5473">
        <w:rPr>
          <w:lang w:val="en-US"/>
        </w:rPr>
        <w:t>VIII</w:t>
      </w:r>
      <w:r w:rsidRPr="00EC767F">
        <w:tab/>
      </w:r>
      <w:r w:rsidRPr="00EC767F">
        <w:tab/>
      </w:r>
      <w:r w:rsidRPr="00EC767F">
        <w:tab/>
      </w:r>
      <w:r w:rsidRPr="00EC767F">
        <w:tab/>
      </w:r>
      <w:r w:rsidRPr="00EC767F">
        <w:tab/>
      </w:r>
      <w:r w:rsidRPr="00EC767F">
        <w:tab/>
      </w:r>
      <w:r w:rsidRPr="00EC767F">
        <w:tab/>
      </w:r>
      <w:r w:rsidRPr="00EC767F">
        <w:tab/>
      </w:r>
      <w:r w:rsidRPr="00EC767F">
        <w:tab/>
      </w:r>
      <w:r w:rsidR="00DC5473" w:rsidRPr="00DC5473">
        <w:t xml:space="preserve">           </w:t>
      </w:r>
      <w:r w:rsidRPr="00EC767F">
        <w:t>сесії Бучанської міської ради</w:t>
      </w:r>
    </w:p>
    <w:p w:rsidR="00A7500F" w:rsidRPr="00EC767F" w:rsidRDefault="001F1639" w:rsidP="00F311DB">
      <w:pPr>
        <w:pStyle w:val="1"/>
        <w:rPr>
          <w:u w:val="single"/>
        </w:rPr>
      </w:pPr>
      <w:r>
        <w:tab/>
      </w:r>
      <w:r>
        <w:tab/>
      </w:r>
      <w:r>
        <w:tab/>
      </w:r>
      <w:r>
        <w:tab/>
      </w:r>
      <w:r>
        <w:tab/>
      </w:r>
      <w:r>
        <w:tab/>
      </w:r>
      <w:r>
        <w:tab/>
      </w:r>
      <w:r>
        <w:tab/>
        <w:t xml:space="preserve">         </w:t>
      </w:r>
      <w:r w:rsidR="001C1ACD">
        <w:t xml:space="preserve"> «</w:t>
      </w:r>
      <w:r w:rsidR="008179A2">
        <w:t>24</w:t>
      </w:r>
      <w:r w:rsidR="00A7500F" w:rsidRPr="00EC767F">
        <w:t>»</w:t>
      </w:r>
      <w:r w:rsidR="00A7500F" w:rsidRPr="00235C53">
        <w:t xml:space="preserve"> </w:t>
      </w:r>
      <w:r w:rsidR="008179A2">
        <w:t>грудня</w:t>
      </w:r>
      <w:r w:rsidR="00B67091" w:rsidRPr="00235C53">
        <w:t xml:space="preserve"> </w:t>
      </w:r>
      <w:r w:rsidR="00A7500F" w:rsidRPr="008E69ED">
        <w:t>20</w:t>
      </w:r>
      <w:r w:rsidR="00235C53">
        <w:t>20</w:t>
      </w:r>
      <w:r w:rsidR="00A7500F" w:rsidRPr="008E69ED">
        <w:t xml:space="preserve"> р.</w:t>
      </w:r>
    </w:p>
    <w:p w:rsidR="00A7500F" w:rsidRPr="00EC767F" w:rsidRDefault="00A7500F" w:rsidP="00F311DB">
      <w:pPr>
        <w:pStyle w:val="ad"/>
        <w:rPr>
          <w:rFonts w:ascii="Times New Roman" w:hAnsi="Times New Roman" w:cs="Times New Roman"/>
          <w:sz w:val="24"/>
          <w:szCs w:val="24"/>
          <w:lang w:val="uk-UA"/>
        </w:rPr>
      </w:pPr>
    </w:p>
    <w:p w:rsidR="00A7500F" w:rsidRPr="000E29B9" w:rsidRDefault="00A7500F" w:rsidP="004C6944">
      <w:pPr>
        <w:pStyle w:val="a9"/>
        <w:rPr>
          <w:sz w:val="24"/>
          <w:szCs w:val="24"/>
        </w:rPr>
      </w:pPr>
    </w:p>
    <w:p w:rsidR="002B6238" w:rsidRPr="000E29B9" w:rsidRDefault="00313675" w:rsidP="002B6238">
      <w:pPr>
        <w:shd w:val="clear" w:color="auto" w:fill="FFFFFF"/>
        <w:spacing w:line="315" w:lineRule="atLeast"/>
        <w:jc w:val="center"/>
        <w:textAlignment w:val="baseline"/>
        <w:rPr>
          <w:b/>
        </w:rPr>
      </w:pPr>
      <w:r w:rsidRPr="00313675">
        <w:rPr>
          <w:b/>
        </w:rPr>
        <w:t xml:space="preserve">Положення про порядок проведення конкурсу на надання послуг з   вивезення твердих побутових відходів на території селах </w:t>
      </w:r>
      <w:r w:rsidR="005F1A49" w:rsidRPr="005F1A49">
        <w:rPr>
          <w:b/>
          <w:bCs/>
        </w:rPr>
        <w:t xml:space="preserve">Луб’янка,  Блиставиця, Гаврилівка,  Тарасівщина, Буда-Бабинецька, Вороньківка, Здвижівка, Мироцьке, Раківка, Червоне, Бабинці, Синяк  </w:t>
      </w:r>
      <w:r w:rsidRPr="00313675">
        <w:rPr>
          <w:b/>
          <w:bCs/>
        </w:rPr>
        <w:t>Бучанської міської  територіальної громади</w:t>
      </w:r>
      <w:r w:rsidRPr="00313675">
        <w:rPr>
          <w:b/>
        </w:rPr>
        <w:t xml:space="preserve"> </w:t>
      </w:r>
    </w:p>
    <w:p w:rsidR="002B6238" w:rsidRPr="000E29B9" w:rsidRDefault="00FC3023" w:rsidP="00FC3023">
      <w:pPr>
        <w:shd w:val="clear" w:color="auto" w:fill="FFFFFF"/>
        <w:spacing w:line="315" w:lineRule="atLeast"/>
        <w:ind w:left="300"/>
        <w:jc w:val="center"/>
        <w:textAlignment w:val="baseline"/>
        <w:rPr>
          <w:b/>
        </w:rPr>
      </w:pPr>
      <w:r w:rsidRPr="000E29B9">
        <w:rPr>
          <w:b/>
        </w:rPr>
        <w:t xml:space="preserve">1 </w:t>
      </w:r>
      <w:r w:rsidR="002B6238" w:rsidRPr="000E29B9">
        <w:rPr>
          <w:b/>
        </w:rPr>
        <w:t>Загальні положення</w:t>
      </w:r>
    </w:p>
    <w:p w:rsidR="008E69ED" w:rsidRPr="000E29B9" w:rsidRDefault="008E69ED" w:rsidP="008E69ED">
      <w:pPr>
        <w:shd w:val="clear" w:color="auto" w:fill="FFFFFF"/>
        <w:spacing w:line="315" w:lineRule="atLeast"/>
        <w:ind w:left="300"/>
        <w:textAlignment w:val="baseline"/>
        <w:rPr>
          <w:b/>
        </w:rPr>
      </w:pPr>
    </w:p>
    <w:p w:rsidR="002B6238" w:rsidRPr="000E29B9" w:rsidRDefault="002B6238" w:rsidP="002B6238">
      <w:pPr>
        <w:shd w:val="clear" w:color="auto" w:fill="FFFFFF"/>
        <w:spacing w:after="225" w:line="315" w:lineRule="atLeast"/>
        <w:jc w:val="both"/>
        <w:textAlignment w:val="baseline"/>
      </w:pPr>
      <w:r w:rsidRPr="000E29B9">
        <w:t>1.1. Дане Положення розроблено відповідно до вимог Закону України «Про житлово-комунальні послуги», Закону України «Про відходи», постанови Кабінету Міністрів України від 10.12.2008р. № 1070 «Про затвердження Правил надання послуг з вивезення побутових відходів», постанови Кабінету Міністрів України від 16.11.2011р. № 1173 «Питання надання послуг з вивезення побутових відходів», інших нормативно-правових актів.</w:t>
      </w:r>
    </w:p>
    <w:p w:rsidR="002B6238" w:rsidRPr="0030462C" w:rsidRDefault="002B6238" w:rsidP="002B6238">
      <w:pPr>
        <w:shd w:val="clear" w:color="auto" w:fill="FFFFFF"/>
        <w:spacing w:after="225" w:line="315" w:lineRule="atLeast"/>
        <w:jc w:val="both"/>
        <w:textAlignment w:val="baseline"/>
      </w:pPr>
      <w:r w:rsidRPr="0030462C">
        <w:t>1.2. Положення визначає процедуру підготовки та проведення конкурсу з визначення виконавця послуг з вивезення твердих побутових відходів в</w:t>
      </w:r>
      <w:r w:rsidR="00313675" w:rsidRPr="0030462C">
        <w:t xml:space="preserve"> </w:t>
      </w:r>
      <w:r w:rsidR="00836ED5" w:rsidRPr="00836ED5">
        <w:t xml:space="preserve">селах </w:t>
      </w:r>
      <w:r w:rsidR="005F1A49" w:rsidRPr="005F1A49">
        <w:rPr>
          <w:bCs/>
        </w:rPr>
        <w:t xml:space="preserve">Луб’янка,  Блиставиця, Гаврилівка,  Тарасівщина, Буда-Бабинецька, Вороньківка, Здвижівка, Мироцьке, Раківка, Червоне, Бабинці, Синяк  </w:t>
      </w:r>
      <w:r w:rsidR="00836ED5" w:rsidRPr="00836ED5">
        <w:rPr>
          <w:bCs/>
        </w:rPr>
        <w:t xml:space="preserve">Бучанської міської </w:t>
      </w:r>
      <w:r w:rsidR="00836ED5" w:rsidRPr="00836ED5">
        <w:rPr>
          <w:b/>
          <w:bCs/>
        </w:rPr>
        <w:t xml:space="preserve"> </w:t>
      </w:r>
      <w:r w:rsidR="00836ED5" w:rsidRPr="00836ED5">
        <w:rPr>
          <w:bCs/>
        </w:rPr>
        <w:t xml:space="preserve"> територіальної громади</w:t>
      </w:r>
      <w:r w:rsidR="00836ED5" w:rsidRPr="00836ED5">
        <w:rPr>
          <w:b/>
          <w:bCs/>
        </w:rPr>
        <w:t>.</w:t>
      </w:r>
    </w:p>
    <w:p w:rsidR="002B6238" w:rsidRPr="0030462C" w:rsidRDefault="002B6238" w:rsidP="002B6238">
      <w:pPr>
        <w:shd w:val="clear" w:color="auto" w:fill="FFFFFF"/>
        <w:spacing w:after="225" w:line="315" w:lineRule="atLeast"/>
        <w:jc w:val="both"/>
        <w:textAlignment w:val="baseline"/>
      </w:pPr>
      <w:r w:rsidRPr="0030462C">
        <w:t xml:space="preserve">1.3. Метою проведення конкурсу є впорядкування та належна організація діяльності у сфері поводження з побутовими відходами в </w:t>
      </w:r>
      <w:r w:rsidR="001F1639" w:rsidRPr="0030462C">
        <w:t xml:space="preserve">Бучанській міській </w:t>
      </w:r>
      <w:r w:rsidR="00FC3023" w:rsidRPr="0030462C">
        <w:t xml:space="preserve"> територіальній громаді</w:t>
      </w:r>
      <w:r w:rsidRPr="0030462C">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1.4. Основними принципами проведення конкурсу є:</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відкритість процедури організації та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доступність інформації про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об’єктивність та неупередженість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1.5. Поняття, що використовуються у цьому Положенні, мають таке значення:</w:t>
      </w: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rPr>
        <w:t xml:space="preserve">—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w:t>
      </w:r>
      <w:proofErr w:type="gramStart"/>
      <w:r w:rsidRPr="00565903">
        <w:rPr>
          <w:rFonts w:ascii="Times New Roman" w:hAnsi="Times New Roman" w:cs="Times New Roman"/>
          <w:color w:val="000000" w:themeColor="text1"/>
          <w:sz w:val="24"/>
          <w:szCs w:val="24"/>
        </w:rPr>
        <w:t>за</w:t>
      </w:r>
      <w:proofErr w:type="gramEnd"/>
      <w:r w:rsidRPr="00565903">
        <w:rPr>
          <w:rFonts w:ascii="Times New Roman" w:hAnsi="Times New Roman" w:cs="Times New Roman"/>
          <w:color w:val="000000" w:themeColor="text1"/>
          <w:sz w:val="24"/>
          <w:szCs w:val="24"/>
        </w:rPr>
        <w:t xml:space="preserve">  місцями  видалення</w:t>
      </w:r>
    </w:p>
    <w:p w:rsidR="00F266C9" w:rsidRPr="00565903" w:rsidRDefault="00F266C9" w:rsidP="00B662D5">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B662D5" w:rsidP="00B662D5">
      <w:pPr>
        <w:pStyle w:val="HTML"/>
        <w:shd w:val="clear" w:color="auto" w:fill="FFFFFF"/>
        <w:jc w:val="both"/>
        <w:rPr>
          <w:rFonts w:ascii="Times New Roman" w:hAnsi="Times New Roman" w:cs="Times New Roman"/>
          <w:color w:val="000000" w:themeColor="text1"/>
          <w:sz w:val="24"/>
          <w:szCs w:val="24"/>
          <w:lang w:val="uk-UA"/>
        </w:rPr>
      </w:pPr>
      <w:r w:rsidRPr="00565903">
        <w:rPr>
          <w:rFonts w:ascii="Times New Roman" w:hAnsi="Times New Roman" w:cs="Times New Roman"/>
          <w:color w:val="000000" w:themeColor="text1"/>
          <w:sz w:val="24"/>
          <w:szCs w:val="24"/>
          <w:lang w:val="uk-UA"/>
        </w:rPr>
        <w:t>—побутові відходи - відходи,  що утворюються в процесі життя і діяльності  людини  в  житлових та  нежитлових будинках (тверді, великогабаритні,  ремонтні, рідкі, крім відходів, пов'язаних з виробничою діяльністю підприємств) і не використовуються за місцем їх  накопичення</w:t>
      </w:r>
    </w:p>
    <w:p w:rsidR="00F266C9" w:rsidRPr="00565903" w:rsidRDefault="00F266C9" w:rsidP="00F266C9">
      <w:pPr>
        <w:pStyle w:val="HTML"/>
        <w:shd w:val="clear" w:color="auto" w:fill="FFFFFF"/>
        <w:jc w:val="both"/>
        <w:rPr>
          <w:rFonts w:ascii="Times New Roman" w:hAnsi="Times New Roman" w:cs="Times New Roman"/>
          <w:color w:val="000000" w:themeColor="text1"/>
          <w:sz w:val="24"/>
          <w:szCs w:val="24"/>
          <w:lang w:val="uk-UA"/>
        </w:rPr>
      </w:pPr>
    </w:p>
    <w:p w:rsidR="00B662D5" w:rsidRPr="00565903" w:rsidRDefault="00F266C9" w:rsidP="00F266C9">
      <w:pPr>
        <w:pStyle w:val="HTML"/>
        <w:shd w:val="clear" w:color="auto" w:fill="FFFFFF"/>
        <w:jc w:val="both"/>
        <w:rPr>
          <w:rFonts w:ascii="Times New Roman" w:hAnsi="Times New Roman" w:cs="Times New Roman"/>
          <w:color w:val="292B2C"/>
          <w:sz w:val="24"/>
          <w:szCs w:val="24"/>
          <w:lang w:val="uk-UA"/>
        </w:rPr>
      </w:pPr>
      <w:r w:rsidRPr="00565903">
        <w:rPr>
          <w:rFonts w:ascii="Times New Roman" w:hAnsi="Times New Roman" w:cs="Times New Roman"/>
          <w:color w:val="000000" w:themeColor="text1"/>
          <w:sz w:val="24"/>
          <w:szCs w:val="24"/>
          <w:lang w:val="uk-UA"/>
        </w:rPr>
        <w:t>—</w:t>
      </w:r>
      <w:r w:rsidR="00B662D5" w:rsidRPr="00565903">
        <w:rPr>
          <w:rFonts w:ascii="Times New Roman" w:hAnsi="Times New Roman" w:cs="Times New Roman"/>
          <w:color w:val="000000" w:themeColor="text1"/>
          <w:sz w:val="24"/>
          <w:szCs w:val="24"/>
          <w:lang w:val="uk-UA"/>
        </w:rPr>
        <w:t>послуги з вивезення побутових відходів - збирання, зберігання та пер</w:t>
      </w:r>
      <w:r w:rsidRPr="00565903">
        <w:rPr>
          <w:rFonts w:ascii="Times New Roman" w:hAnsi="Times New Roman" w:cs="Times New Roman"/>
          <w:color w:val="000000" w:themeColor="text1"/>
          <w:sz w:val="24"/>
          <w:szCs w:val="24"/>
          <w:lang w:val="uk-UA"/>
        </w:rPr>
        <w:t xml:space="preserve">евезення </w:t>
      </w:r>
      <w:r w:rsidR="00B662D5" w:rsidRPr="00565903">
        <w:rPr>
          <w:rFonts w:ascii="Times New Roman" w:hAnsi="Times New Roman" w:cs="Times New Roman"/>
          <w:color w:val="000000" w:themeColor="text1"/>
          <w:sz w:val="24"/>
          <w:szCs w:val="24"/>
          <w:lang w:val="uk-UA"/>
        </w:rPr>
        <w:t xml:space="preserve">побутових  відходів, що здійснюються у населеному </w:t>
      </w:r>
      <w:r w:rsidRPr="00565903">
        <w:rPr>
          <w:rFonts w:ascii="Times New Roman" w:hAnsi="Times New Roman" w:cs="Times New Roman"/>
          <w:color w:val="000000" w:themeColor="text1"/>
          <w:sz w:val="24"/>
          <w:szCs w:val="24"/>
          <w:lang w:val="uk-UA"/>
        </w:rPr>
        <w:t xml:space="preserve">пункті згідно з правилами благоустрою, затвердженими </w:t>
      </w:r>
      <w:r w:rsidR="00B662D5" w:rsidRPr="00565903">
        <w:rPr>
          <w:rFonts w:ascii="Times New Roman" w:hAnsi="Times New Roman" w:cs="Times New Roman"/>
          <w:color w:val="000000" w:themeColor="text1"/>
          <w:sz w:val="24"/>
          <w:szCs w:val="24"/>
          <w:lang w:val="uk-UA"/>
        </w:rPr>
        <w:t xml:space="preserve">органом </w:t>
      </w:r>
      <w:r w:rsidRPr="00565903">
        <w:rPr>
          <w:rFonts w:ascii="Times New Roman" w:hAnsi="Times New Roman" w:cs="Times New Roman"/>
          <w:color w:val="000000" w:themeColor="text1"/>
          <w:sz w:val="24"/>
          <w:szCs w:val="24"/>
          <w:lang w:val="uk-UA"/>
        </w:rPr>
        <w:t xml:space="preserve">місцевого </w:t>
      </w:r>
      <w:r w:rsidR="00B662D5" w:rsidRPr="00565903">
        <w:rPr>
          <w:rFonts w:ascii="Times New Roman" w:hAnsi="Times New Roman" w:cs="Times New Roman"/>
          <w:color w:val="000000" w:themeColor="text1"/>
          <w:sz w:val="24"/>
          <w:szCs w:val="24"/>
          <w:lang w:val="uk-UA"/>
        </w:rPr>
        <w:t>самоврядування</w:t>
      </w:r>
      <w:r w:rsidR="00B662D5" w:rsidRPr="00565903">
        <w:rPr>
          <w:rFonts w:ascii="Times New Roman" w:hAnsi="Times New Roman" w:cs="Times New Roman"/>
          <w:color w:val="292B2C"/>
          <w:sz w:val="24"/>
          <w:szCs w:val="24"/>
          <w:lang w:val="uk-UA"/>
        </w:rPr>
        <w:t>;</w:t>
      </w:r>
    </w:p>
    <w:p w:rsidR="00B662D5" w:rsidRPr="00565903" w:rsidRDefault="00B662D5" w:rsidP="002B6238">
      <w:pPr>
        <w:shd w:val="clear" w:color="auto" w:fill="FFFFFF"/>
        <w:spacing w:after="225" w:line="315" w:lineRule="atLeast"/>
        <w:jc w:val="both"/>
        <w:textAlignment w:val="baseline"/>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 конкурсна документація — комплект документів, які надаються організатором конкурсу його учасникам для підготовки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пропозиція — комплект документів, які готуються учасником конкурсу згідно з установленими вимогами та подаються організаторові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організатор конкурсу —</w:t>
      </w:r>
      <w:r w:rsidR="00833CDC" w:rsidRPr="00565903">
        <w:rPr>
          <w:lang w:val="ru-RU"/>
        </w:rPr>
        <w:t>Бучанська</w:t>
      </w:r>
      <w:r w:rsidRPr="00565903">
        <w:rPr>
          <w:lang w:val="ru-RU"/>
        </w:rPr>
        <w:t xml:space="preserve"> міськ</w:t>
      </w:r>
      <w:r w:rsidR="00833CDC" w:rsidRPr="00565903">
        <w:rPr>
          <w:lang w:val="ru-RU"/>
        </w:rPr>
        <w:t>а рада</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 суб’єкт господарювання, що подав конкурсну пропозицію.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1.6. Інші поняття, що використовуються у цьому Положенні вживаються у значенні, наведеному у Законах України «Про житлово-комунальні послуги», «Про відходи», Порядку проведення конкурсу з надання житлово-комунальних послуг, затвердженому постановою Кабінету Міністрів України від 21 липня 2005 р. № 631, Правилах надання послуг з вивезення побутових відходів, затверджених постановою Кабінету Міністрів України від 10 грудня 2008 р. № 1070.</w:t>
      </w:r>
    </w:p>
    <w:p w:rsidR="00FC3023" w:rsidRPr="000E29B9" w:rsidRDefault="00FC3023" w:rsidP="000E29B9">
      <w:pPr>
        <w:tabs>
          <w:tab w:val="left" w:pos="1470"/>
        </w:tabs>
        <w:jc w:val="center"/>
        <w:rPr>
          <w:b/>
        </w:rPr>
      </w:pPr>
      <w:r w:rsidRPr="00565903">
        <w:rPr>
          <w:b/>
          <w:lang w:val="ru-RU"/>
        </w:rPr>
        <w:t xml:space="preserve">2 </w:t>
      </w:r>
      <w:r w:rsidR="002B6238" w:rsidRPr="00565903">
        <w:rPr>
          <w:b/>
          <w:lang w:val="ru-RU"/>
        </w:rPr>
        <w:t xml:space="preserve">Порядок проведення конкурсу з визначення виконавця послуг з вивезення твердих побутових відходів </w:t>
      </w:r>
      <w:r w:rsidR="00565903" w:rsidRPr="00565903">
        <w:rPr>
          <w:b/>
          <w:lang w:val="ru-RU"/>
        </w:rPr>
        <w:t xml:space="preserve"> </w:t>
      </w:r>
      <w:proofErr w:type="gramStart"/>
      <w:r w:rsidR="000E29B9" w:rsidRPr="001F1639">
        <w:rPr>
          <w:b/>
        </w:rPr>
        <w:t>в</w:t>
      </w:r>
      <w:proofErr w:type="gramEnd"/>
      <w:r w:rsidR="000E29B9" w:rsidRPr="001F1639">
        <w:rPr>
          <w:b/>
        </w:rPr>
        <w:t xml:space="preserve"> </w:t>
      </w:r>
      <w:r w:rsidR="000E29B9">
        <w:rPr>
          <w:b/>
        </w:rPr>
        <w:t>селах</w:t>
      </w:r>
      <w:r w:rsidR="005F1A49" w:rsidRPr="005F1A49">
        <w:rPr>
          <w:bCs/>
          <w:sz w:val="22"/>
          <w:szCs w:val="22"/>
        </w:rPr>
        <w:t xml:space="preserve"> </w:t>
      </w:r>
      <w:r w:rsidR="005F1A49" w:rsidRPr="005F1A49">
        <w:rPr>
          <w:b/>
          <w:bCs/>
        </w:rPr>
        <w:t xml:space="preserve">Луб’янка,  Блиставиця, Гаврилівка,  Тарасівщина, Буда-Бабинецька, Вороньківка, Здвижівка, Мироцьке, Раківка, Червоне, Бабинці, Синяк  </w:t>
      </w:r>
      <w:r w:rsidR="000E29B9" w:rsidRPr="001F1639">
        <w:rPr>
          <w:b/>
          <w:bCs/>
        </w:rPr>
        <w:t>Бучанської міської  територіальної громади</w:t>
      </w:r>
    </w:p>
    <w:p w:rsidR="002B6238" w:rsidRPr="000E29B9" w:rsidRDefault="002B6238" w:rsidP="00FC3023">
      <w:pPr>
        <w:shd w:val="clear" w:color="auto" w:fill="FFFFFF"/>
        <w:spacing w:line="315" w:lineRule="atLeast"/>
        <w:ind w:left="300"/>
        <w:textAlignment w:val="baseline"/>
        <w:rPr>
          <w:b/>
        </w:rPr>
      </w:pPr>
    </w:p>
    <w:p w:rsidR="008E69ED" w:rsidRPr="000E29B9" w:rsidRDefault="008E69ED" w:rsidP="008E69ED">
      <w:pPr>
        <w:shd w:val="clear" w:color="auto" w:fill="FFFFFF"/>
        <w:spacing w:line="315" w:lineRule="atLeast"/>
        <w:ind w:left="300"/>
        <w:textAlignment w:val="baseline"/>
        <w:rPr>
          <w:b/>
        </w:rPr>
      </w:pPr>
    </w:p>
    <w:p w:rsidR="002B6238" w:rsidRPr="000E29B9" w:rsidRDefault="002B6238" w:rsidP="002B6238">
      <w:pPr>
        <w:shd w:val="clear" w:color="auto" w:fill="FFFFFF"/>
        <w:spacing w:after="225" w:line="315" w:lineRule="atLeast"/>
        <w:jc w:val="both"/>
        <w:textAlignment w:val="baseline"/>
      </w:pPr>
      <w:r w:rsidRPr="000E29B9">
        <w:t xml:space="preserve">2.1. Організація і проведення конкурсу здійснюється </w:t>
      </w:r>
      <w:r w:rsidR="00833CDC" w:rsidRPr="000E29B9">
        <w:t>Бучанською міською радою</w:t>
      </w:r>
      <w:r w:rsidRPr="000E29B9">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2.2. Для проведення конкурсу організатор конкурсу готує конкурсну документацію, яка має містити таку інформацію: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1) найменування, місцезнаходження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 підстава для проведення конкурсу (дата та номер рішення органу місцевого самоврядування);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 місце і час проведення конкурсу, прізвище та посада, номер телефону особи, в якої можна ознайомитися з умовами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 кваліфікаційні вимоги до учасників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матеріально-технічної бази;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вартість надання послуг;</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досвід роботи з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наявність та кількість працівників відповідної кваліфікації;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 обсяг послуг з вивезення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6) перелік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7) характеристика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місцезнаходження;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8) характеристика об’єктів утворення побутових відходів за джерелами їх утворення;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9) характеристика, включаючи потужність, та місцезнаходження об’єктів поводження з побутовими відходами (об’єкти перероблення, сортування, утилізації, видалення відходів, об’єкти поводження з небезпечними відходами у складі побутових відходів тощо).</w:t>
      </w:r>
    </w:p>
    <w:p w:rsidR="002B6238" w:rsidRPr="00565903" w:rsidRDefault="002B6238" w:rsidP="008E69ED">
      <w:pPr>
        <w:shd w:val="clear" w:color="auto" w:fill="FFFFFF"/>
        <w:spacing w:after="225" w:line="315" w:lineRule="atLeast"/>
        <w:ind w:firstLine="708"/>
        <w:jc w:val="both"/>
        <w:textAlignment w:val="baseline"/>
        <w:rPr>
          <w:lang w:val="ru-RU"/>
        </w:rPr>
      </w:pPr>
      <w:r w:rsidRPr="00565903">
        <w:rPr>
          <w:lang w:val="ru-RU"/>
        </w:rPr>
        <w:t>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10) вимоги до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11) критерії оцінки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13) способи, місце та кінцевий строк подання конкурсних пропозицій;</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14) місце, дата та час розкриття конвертів з конкурсними пропозиціями.</w:t>
      </w:r>
    </w:p>
    <w:p w:rsidR="00833CDC" w:rsidRPr="00565903" w:rsidRDefault="002B6238" w:rsidP="008E69ED">
      <w:pPr>
        <w:shd w:val="clear" w:color="auto" w:fill="FFFFFF"/>
        <w:spacing w:after="225" w:line="315" w:lineRule="atLeast"/>
        <w:jc w:val="both"/>
        <w:textAlignment w:val="baseline"/>
        <w:rPr>
          <w:lang w:val="ru-RU"/>
        </w:rPr>
      </w:pPr>
      <w:r w:rsidRPr="00565903">
        <w:rPr>
          <w:lang w:val="ru-RU"/>
        </w:rPr>
        <w:t xml:space="preserve">2.3. Організатор конкурсу утворює комісію, </w:t>
      </w:r>
      <w:proofErr w:type="gramStart"/>
      <w:r w:rsidRPr="00565903">
        <w:rPr>
          <w:lang w:val="ru-RU"/>
        </w:rPr>
        <w:t>до</w:t>
      </w:r>
      <w:proofErr w:type="gramEnd"/>
      <w:r w:rsidRPr="00565903">
        <w:rPr>
          <w:lang w:val="ru-RU"/>
        </w:rPr>
        <w:t xml:space="preserve"> складу якої входять: представники </w:t>
      </w:r>
      <w:r w:rsidR="00833CDC" w:rsidRPr="00565903">
        <w:rPr>
          <w:lang w:val="ru-RU"/>
        </w:rPr>
        <w:t xml:space="preserve">виконавчих органів Бучанської міської ради. </w:t>
      </w:r>
    </w:p>
    <w:p w:rsidR="002B6238" w:rsidRPr="00565903" w:rsidRDefault="002B6238" w:rsidP="008E69ED">
      <w:pPr>
        <w:shd w:val="clear" w:color="auto" w:fill="FFFFFF"/>
        <w:spacing w:after="225" w:line="315" w:lineRule="atLeast"/>
        <w:jc w:val="both"/>
        <w:textAlignment w:val="baseline"/>
        <w:rPr>
          <w:lang w:val="ru-RU"/>
        </w:rPr>
      </w:pPr>
      <w:r w:rsidRPr="00565903">
        <w:rPr>
          <w:lang w:val="ru-RU"/>
        </w:rPr>
        <w:t>Головою конкурсної комісії призначається представник організатора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До складу конкурсної комісії не можуть входити представники учасника конкурсу та особи, що є його близькими родичами (чоловік, дружина, діти, батьки, брати, сестри, онуки, ді</w:t>
      </w:r>
      <w:proofErr w:type="gramStart"/>
      <w:r w:rsidRPr="00565903">
        <w:rPr>
          <w:lang w:val="ru-RU"/>
        </w:rPr>
        <w:t>д</w:t>
      </w:r>
      <w:proofErr w:type="gramEnd"/>
      <w:r w:rsidRPr="00565903">
        <w:rPr>
          <w:lang w:val="ru-RU"/>
        </w:rPr>
        <w:t xml:space="preserve"> та баба).</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2.4. Передбачені конкурсною документацією умови проведення конкурсу обов’язкові для конкурсної комісії та його учасників.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2.5. Організатор конкурсу публікує в </w:t>
      </w:r>
      <w:r w:rsidR="005C5616" w:rsidRPr="00565903">
        <w:rPr>
          <w:lang w:val="ru-RU"/>
        </w:rPr>
        <w:t>місцевому друкованому засобу</w:t>
      </w:r>
      <w:r w:rsidRPr="00565903">
        <w:rPr>
          <w:lang w:val="ru-RU"/>
        </w:rPr>
        <w:t xml:space="preserve"> масової інформації та на офіційному веб-сайті </w:t>
      </w:r>
      <w:r w:rsidR="00F266C9" w:rsidRPr="00565903">
        <w:rPr>
          <w:lang w:val="ru-RU"/>
        </w:rPr>
        <w:t xml:space="preserve">Бучанської </w:t>
      </w:r>
      <w:r w:rsidRPr="00565903">
        <w:rPr>
          <w:lang w:val="ru-RU"/>
        </w:rPr>
        <w:t xml:space="preserve">міської ради не </w:t>
      </w:r>
      <w:proofErr w:type="gramStart"/>
      <w:r w:rsidRPr="00565903">
        <w:rPr>
          <w:lang w:val="ru-RU"/>
        </w:rPr>
        <w:t>п</w:t>
      </w:r>
      <w:proofErr w:type="gramEnd"/>
      <w:r w:rsidRPr="00565903">
        <w:rPr>
          <w:lang w:val="ru-RU"/>
        </w:rPr>
        <w:t>ізніше ніж за 30 календарних днів до початку конкурсу оголошення про проведення конкурсу, а також про способи і місце отримання конкурсної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2.6. Кінцевий строк подання конкурсних пропозицій не може бути менший ніж 30 календарних днів з дати опублікування оголошення про 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2.7. Організатор конкурсу протягом трьох робочих днів після надходження від учасника заявки про участь у конкурсі надає йому конкурсну документацію особисто або надсилає поштою.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2.8.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2.9. Уразі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 Організатором конкурсу ведеться протокол зазначених зборів, який надсилається або надається усім учасникам зборів в день їх проведення.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2.10.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повідомляє протягом трьох робочих днів у письмовому вигляді усіх учасників конкурсу, яким надіслана конкурсна документація.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2.11. У разі несвоєчасного внесення змін до конкурсної документації або надання роз’яснень щодо її змісту організатор конкурсу повинен продовжити строк подання конкурсних пропозицій не менше ніж сім календарних днів, про що повідомляються учасники.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2.12. Кінцевий строк подання конкурсних пропозицій – 5 календарних дні</w:t>
      </w:r>
      <w:proofErr w:type="gramStart"/>
      <w:r w:rsidRPr="00565903">
        <w:rPr>
          <w:lang w:val="ru-RU"/>
        </w:rPr>
        <w:t>в</w:t>
      </w:r>
      <w:proofErr w:type="gramEnd"/>
      <w:r w:rsidRPr="00565903">
        <w:rPr>
          <w:lang w:val="ru-RU"/>
        </w:rPr>
        <w:t xml:space="preserve"> до початку проведення конкурсу.</w:t>
      </w:r>
    </w:p>
    <w:p w:rsidR="002B6238" w:rsidRPr="00565903" w:rsidRDefault="002B6238" w:rsidP="00DC72A8">
      <w:pPr>
        <w:numPr>
          <w:ilvl w:val="0"/>
          <w:numId w:val="5"/>
        </w:numPr>
        <w:shd w:val="clear" w:color="auto" w:fill="FFFFFF"/>
        <w:spacing w:line="315" w:lineRule="atLeast"/>
        <w:ind w:left="300"/>
        <w:jc w:val="center"/>
        <w:textAlignment w:val="baseline"/>
        <w:rPr>
          <w:b/>
          <w:lang w:val="ru-RU"/>
        </w:rPr>
      </w:pPr>
      <w:r w:rsidRPr="00565903">
        <w:rPr>
          <w:b/>
          <w:lang w:val="ru-RU"/>
        </w:rPr>
        <w:t>Подання документів</w:t>
      </w:r>
    </w:p>
    <w:p w:rsidR="008E69ED" w:rsidRPr="00565903" w:rsidRDefault="008E69ED" w:rsidP="008E69ED">
      <w:pPr>
        <w:shd w:val="clear" w:color="auto" w:fill="FFFFFF"/>
        <w:spacing w:line="315" w:lineRule="atLeast"/>
        <w:ind w:left="300"/>
        <w:textAlignment w:val="baseline"/>
        <w:rPr>
          <w:b/>
          <w:lang w:val="ru-RU"/>
        </w:rPr>
      </w:pP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3.1.Для участі у конкурсі його учасники подають оригінали або засвідчені в установленому законодавством порядку копії документів, передбачених </w:t>
      </w:r>
      <w:proofErr w:type="gramStart"/>
      <w:r w:rsidRPr="00565903">
        <w:rPr>
          <w:lang w:val="ru-RU"/>
        </w:rPr>
        <w:t>конкурсною</w:t>
      </w:r>
      <w:proofErr w:type="gramEnd"/>
      <w:r w:rsidRPr="00565903">
        <w:rPr>
          <w:lang w:val="ru-RU"/>
        </w:rPr>
        <w:t xml:space="preserve">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3.2.Конкурсна пропозиція, з поміткою «Заява на участь у конкурсі з вивезення твердих побутових відходів </w:t>
      </w:r>
      <w:proofErr w:type="gramStart"/>
      <w:r w:rsidR="00CB30CF" w:rsidRPr="00565903">
        <w:rPr>
          <w:lang w:val="ru-RU"/>
        </w:rPr>
        <w:t>в</w:t>
      </w:r>
      <w:proofErr w:type="gramEnd"/>
      <w:r w:rsidR="00CB30CF" w:rsidRPr="00565903">
        <w:rPr>
          <w:lang w:val="ru-RU"/>
        </w:rPr>
        <w:t xml:space="preserve"> Бучанській міській  територіальній громаді</w:t>
      </w:r>
      <w:r w:rsidRPr="00565903">
        <w:rPr>
          <w:lang w:val="ru-RU"/>
        </w:rPr>
        <w:t xml:space="preserve">» подається до </w:t>
      </w:r>
      <w:r w:rsidR="00833CDC" w:rsidRPr="00565903">
        <w:rPr>
          <w:lang w:val="ru-RU"/>
        </w:rPr>
        <w:t xml:space="preserve">Центру надання адміністративних послуг </w:t>
      </w:r>
      <w:r w:rsidRPr="00565903">
        <w:rPr>
          <w:lang w:val="ru-RU"/>
        </w:rPr>
        <w:t>Бучанської міської ради у конверті, на якому зазначаються повне найменування і місцезнаходження організатора та учасника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3.3.Конверти з конкурсними пропозиціями, що надані </w:t>
      </w:r>
      <w:proofErr w:type="gramStart"/>
      <w:r w:rsidRPr="00565903">
        <w:rPr>
          <w:lang w:val="ru-RU"/>
        </w:rPr>
        <w:t>п</w:t>
      </w:r>
      <w:proofErr w:type="gramEnd"/>
      <w:r w:rsidRPr="00565903">
        <w:rPr>
          <w:lang w:val="ru-RU"/>
        </w:rPr>
        <w:t>ісля закінчення строку їх подання, не розкриваються і повертаються учасникам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3.4.Учасник конкурсу має право відкликати власну конкурсну пропозицію або внести </w:t>
      </w:r>
      <w:proofErr w:type="gramStart"/>
      <w:r w:rsidRPr="00565903">
        <w:rPr>
          <w:lang w:val="ru-RU"/>
        </w:rPr>
        <w:t>до</w:t>
      </w:r>
      <w:proofErr w:type="gramEnd"/>
      <w:r w:rsidRPr="00565903">
        <w:rPr>
          <w:lang w:val="ru-RU"/>
        </w:rPr>
        <w:t xml:space="preserve"> неї зміни до закінчення строку подання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3.5.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lastRenderedPageBreak/>
        <w:t>3.6. Конкурсні пропозиції реєструються конкурсною комісією в журналі обліку. На прохання учасника конкурсу конкурсна комісія підтверджує надходження його конкурсної пропозиції із зазначенням дати та часу отримання конкурсної пропозиції та порядкового номеру реєстрації.</w:t>
      </w:r>
    </w:p>
    <w:p w:rsidR="002B6238" w:rsidRPr="00565903" w:rsidRDefault="002B6238" w:rsidP="00DC72A8">
      <w:pPr>
        <w:shd w:val="clear" w:color="auto" w:fill="FFFFFF"/>
        <w:spacing w:after="225" w:line="315" w:lineRule="atLeast"/>
        <w:jc w:val="center"/>
        <w:textAlignment w:val="baseline"/>
        <w:rPr>
          <w:b/>
          <w:lang w:val="ru-RU"/>
        </w:rPr>
      </w:pPr>
      <w:r w:rsidRPr="00565903">
        <w:rPr>
          <w:b/>
          <w:lang w:val="ru-RU"/>
        </w:rPr>
        <w:t>4.Проведення конкурсу</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4.1. Конкурс проводиться протягом 5 днів після закінчення прийому документів.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4.2.Розкриття конвертів з конкурентними пропозиціями проводиться в день проведення конкурсу у місці та час, передбачені </w:t>
      </w:r>
      <w:proofErr w:type="gramStart"/>
      <w:r w:rsidRPr="00565903">
        <w:rPr>
          <w:lang w:val="ru-RU"/>
        </w:rPr>
        <w:t>конкурсною</w:t>
      </w:r>
      <w:proofErr w:type="gramEnd"/>
      <w:r w:rsidRPr="00565903">
        <w:rPr>
          <w:lang w:val="ru-RU"/>
        </w:rPr>
        <w:t xml:space="preserve"> документацією, у присутності всіх учасників конкурсу або уповноважених ними осіб.</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4.3.Розкриття конверта з </w:t>
      </w:r>
      <w:proofErr w:type="gramStart"/>
      <w:r w:rsidRPr="00565903">
        <w:rPr>
          <w:lang w:val="ru-RU"/>
        </w:rPr>
        <w:t>конкурсною</w:t>
      </w:r>
      <w:proofErr w:type="gramEnd"/>
      <w:r w:rsidRPr="00565903">
        <w:rPr>
          <w:lang w:val="ru-RU"/>
        </w:rPr>
        <w:t xml:space="preserve"> пропозицією може проводитися за відсутності учасника конкурсу або уповноваженою ним особою.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4.4.</w:t>
      </w:r>
      <w:proofErr w:type="gramStart"/>
      <w:r w:rsidRPr="00565903">
        <w:rPr>
          <w:lang w:val="ru-RU"/>
        </w:rPr>
        <w:t>П</w:t>
      </w:r>
      <w:proofErr w:type="gramEnd"/>
      <w:r w:rsidRPr="00565903">
        <w:rPr>
          <w:lang w:val="ru-RU"/>
        </w:rPr>
        <w:t>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4.5.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4.6. За результатами розгляду конкурсних пропозицій конкурсна комісія має право відхилити їх з таких причин:</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4.7. Організатор конкурсу приймає рішення про відмову його учаснику у взятті участі в конкурсі: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ліквідації учасника конкурсу, визнання його банкрутом або порушення проти нього справи про банкрутство;</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4.8. Конкурс може бути визнаний таким, що не відбувся, у разі: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відхилення всіх конкурсних пропозицій з причин, передбачених п.4.6.</w:t>
      </w:r>
    </w:p>
    <w:p w:rsidR="005952A0" w:rsidRPr="00565903" w:rsidRDefault="002B6238" w:rsidP="002B6238">
      <w:pPr>
        <w:shd w:val="clear" w:color="auto" w:fill="FFFFFF"/>
        <w:spacing w:after="225" w:line="315" w:lineRule="atLeast"/>
        <w:jc w:val="both"/>
        <w:textAlignment w:val="baseline"/>
        <w:rPr>
          <w:lang w:val="ru-RU"/>
        </w:rPr>
      </w:pPr>
      <w:r w:rsidRPr="00565903">
        <w:rPr>
          <w:lang w:val="ru-RU"/>
        </w:rPr>
        <w:t xml:space="preserve">4.9. У разі прийняття конкурсною комісією рішення про визнання конкурсу таким, що не відбувся, його організатор повідомляє протягом 3 робочих днів з дня його прийняття всіх </w:t>
      </w:r>
      <w:r w:rsidRPr="00565903">
        <w:rPr>
          <w:lang w:val="ru-RU"/>
        </w:rPr>
        <w:lastRenderedPageBreak/>
        <w:t>учасників конкурсу та організовує протягом 10 календарних днів підготовку нового конкурсу.</w:t>
      </w:r>
    </w:p>
    <w:p w:rsidR="00F96244" w:rsidRDefault="00F96244" w:rsidP="005952A0">
      <w:pPr>
        <w:shd w:val="clear" w:color="auto" w:fill="FFFFFF"/>
        <w:spacing w:after="225" w:line="315" w:lineRule="atLeast"/>
        <w:jc w:val="center"/>
        <w:textAlignment w:val="baseline"/>
        <w:rPr>
          <w:b/>
          <w:lang w:val="ru-RU"/>
        </w:rPr>
      </w:pPr>
    </w:p>
    <w:p w:rsidR="00F96244" w:rsidRDefault="00F96244" w:rsidP="005952A0">
      <w:pPr>
        <w:shd w:val="clear" w:color="auto" w:fill="FFFFFF"/>
        <w:spacing w:after="225" w:line="315" w:lineRule="atLeast"/>
        <w:jc w:val="center"/>
        <w:textAlignment w:val="baseline"/>
        <w:rPr>
          <w:b/>
          <w:lang w:val="ru-RU"/>
        </w:rPr>
      </w:pPr>
    </w:p>
    <w:p w:rsidR="005952A0" w:rsidRDefault="00DC72A8" w:rsidP="005952A0">
      <w:pPr>
        <w:shd w:val="clear" w:color="auto" w:fill="FFFFFF"/>
        <w:spacing w:after="225" w:line="315" w:lineRule="atLeast"/>
        <w:jc w:val="center"/>
        <w:textAlignment w:val="baseline"/>
        <w:rPr>
          <w:b/>
          <w:lang w:val="ru-RU"/>
        </w:rPr>
      </w:pPr>
      <w:r w:rsidRPr="00565903">
        <w:rPr>
          <w:b/>
          <w:lang w:val="ru-RU"/>
        </w:rPr>
        <w:t xml:space="preserve">5. </w:t>
      </w:r>
      <w:r w:rsidR="005952A0">
        <w:rPr>
          <w:b/>
          <w:lang w:val="ru-RU"/>
        </w:rPr>
        <w:t>Визначення п</w:t>
      </w:r>
      <w:r w:rsidR="002B6238" w:rsidRPr="00565903">
        <w:rPr>
          <w:b/>
          <w:lang w:val="ru-RU"/>
        </w:rPr>
        <w:t>ереможця конкурсу та укладення договору</w:t>
      </w:r>
    </w:p>
    <w:p w:rsidR="002B6238" w:rsidRPr="005952A0" w:rsidRDefault="002B6238" w:rsidP="005952A0">
      <w:pPr>
        <w:shd w:val="clear" w:color="auto" w:fill="FFFFFF"/>
        <w:spacing w:after="225" w:line="315" w:lineRule="atLeast"/>
        <w:jc w:val="both"/>
        <w:textAlignment w:val="baseline"/>
        <w:rPr>
          <w:b/>
          <w:lang w:val="ru-RU"/>
        </w:rPr>
      </w:pPr>
      <w:r w:rsidRPr="00565903">
        <w:rPr>
          <w:lang w:val="ru-RU"/>
        </w:rPr>
        <w:t>5.1. Конкурсні пропозиції, які не були відхилені з причин, передбачених п. 4.6. цього Положення, оцінюються конкурсною комісією за критеріями, встановленими у конкурсній документації.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5.2. Переможцем конкурсу визначається його учасник, що відповідає кваліфікаційним вимогам, може забезпечити надання послуг відповідної якості і конкурсна пропозиція якого визнана найкращою за результатами оцінки.</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5.3. Рішення про результати проведення конкурсу приймається конкурсною комісією на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Рішення конкурсної комісії оформляється протоколом, який підписується усіма членами комісії, що брали участь у голосуванні.</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5.4.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w:t>
      </w:r>
      <w:r w:rsidR="005C5616" w:rsidRPr="00565903">
        <w:rPr>
          <w:lang w:val="ru-RU"/>
        </w:rPr>
        <w:t xml:space="preserve"> визначені умовами конкурсу.</w:t>
      </w:r>
    </w:p>
    <w:p w:rsidR="005C5616" w:rsidRPr="00565903" w:rsidRDefault="005C5616" w:rsidP="002B6238">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5.5.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побутових відходів на певній території населеного пункту відповідно до типового договору, наведеного у додатку </w:t>
      </w:r>
      <w:r w:rsidR="009C1589" w:rsidRPr="00565903">
        <w:t>5 до конкурсної документації</w:t>
      </w:r>
      <w:r w:rsidRPr="00565903">
        <w:rPr>
          <w:lang w:val="ru-RU"/>
        </w:rPr>
        <w:t>.</w:t>
      </w:r>
    </w:p>
    <w:p w:rsidR="002B6238" w:rsidRPr="00565903" w:rsidRDefault="002B6238" w:rsidP="002B6238">
      <w:pPr>
        <w:shd w:val="clear" w:color="auto" w:fill="FFFFFF"/>
        <w:spacing w:after="225" w:line="315" w:lineRule="atLeast"/>
        <w:jc w:val="both"/>
        <w:textAlignment w:val="baseline"/>
        <w:rPr>
          <w:lang w:val="ru-RU"/>
        </w:rPr>
      </w:pPr>
      <w:r w:rsidRPr="00565903">
        <w:rPr>
          <w:lang w:val="ru-RU"/>
        </w:rPr>
        <w:t xml:space="preserve">5.6. Протягом десяти днів після припинення договору на надання послуг з вивезення побутових відходів на певній території населеного пункту проводиться новий конкурс на надання послуг з вивезення твердих побутових відходів на території, визначеній таким договором. До моменту укладення договору про надання послуг з вивезення твердих побутових відходів на певній території населеного пункту з переможцем конкурсу, </w:t>
      </w:r>
      <w:r w:rsidRPr="00565903">
        <w:rPr>
          <w:lang w:val="ru-RU"/>
        </w:rPr>
        <w:lastRenderedPageBreak/>
        <w:t>попередньо укладений догові</w:t>
      </w:r>
      <w:proofErr w:type="gramStart"/>
      <w:r w:rsidRPr="00565903">
        <w:rPr>
          <w:lang w:val="ru-RU"/>
        </w:rPr>
        <w:t>р</w:t>
      </w:r>
      <w:proofErr w:type="gramEnd"/>
      <w:r w:rsidRPr="00565903">
        <w:rPr>
          <w:lang w:val="ru-RU"/>
        </w:rPr>
        <w:t xml:space="preserve"> продовжує свою дію, зокрема в частині виконання взятих на себе зобов’язань переможцем попереднього конкурсу.</w:t>
      </w:r>
    </w:p>
    <w:p w:rsidR="005952A0" w:rsidRDefault="002B6238" w:rsidP="005952A0">
      <w:pPr>
        <w:shd w:val="clear" w:color="auto" w:fill="FFFFFF"/>
        <w:spacing w:after="225" w:line="315" w:lineRule="atLeast"/>
        <w:jc w:val="both"/>
        <w:textAlignment w:val="baseline"/>
        <w:rPr>
          <w:lang w:val="ru-RU"/>
        </w:rPr>
      </w:pPr>
      <w:r w:rsidRPr="00565903">
        <w:rPr>
          <w:lang w:val="ru-RU"/>
        </w:rPr>
        <w:t>5.7. Спори, що виникають у зв’язку з проведенням конкурсу, розглядаються в установленому законодавством порядку.</w:t>
      </w:r>
    </w:p>
    <w:p w:rsidR="002B6238" w:rsidRPr="00565903" w:rsidRDefault="00F96244" w:rsidP="00565903">
      <w:pPr>
        <w:pStyle w:val="a5"/>
        <w:jc w:val="both"/>
        <w:rPr>
          <w:b/>
          <w:lang w:val="ru-RU"/>
        </w:rPr>
      </w:pPr>
      <w:r>
        <w:rPr>
          <w:b/>
        </w:rPr>
        <w:t>Начальник</w:t>
      </w:r>
      <w:r w:rsidR="00CB30CF" w:rsidRPr="00565903">
        <w:rPr>
          <w:b/>
        </w:rPr>
        <w:t xml:space="preserve"> відділу</w:t>
      </w:r>
      <w:r w:rsidR="007662DA" w:rsidRPr="00565903">
        <w:rPr>
          <w:b/>
        </w:rPr>
        <w:t xml:space="preserve"> ЖКГ                                 </w:t>
      </w:r>
      <w:r w:rsidR="00565903">
        <w:rPr>
          <w:b/>
        </w:rPr>
        <w:t xml:space="preserve">                          </w:t>
      </w:r>
      <w:r w:rsidR="007662DA" w:rsidRPr="00565903">
        <w:rPr>
          <w:b/>
        </w:rPr>
        <w:t xml:space="preserve">   </w:t>
      </w:r>
      <w:r>
        <w:rPr>
          <w:b/>
        </w:rPr>
        <w:t>О.А. Докай</w:t>
      </w:r>
    </w:p>
    <w:p w:rsidR="002B6238" w:rsidRPr="00565903" w:rsidRDefault="002B6238" w:rsidP="002B6238">
      <w:pPr>
        <w:shd w:val="clear" w:color="auto" w:fill="FFFFFF"/>
        <w:spacing w:after="225" w:line="315" w:lineRule="atLeast"/>
        <w:jc w:val="right"/>
        <w:textAlignment w:val="baseline"/>
        <w:rPr>
          <w:lang w:val="ru-RU"/>
        </w:rPr>
      </w:pPr>
    </w:p>
    <w:p w:rsidR="002B6238" w:rsidRDefault="002B6238" w:rsidP="002B6238">
      <w:pPr>
        <w:shd w:val="clear" w:color="auto" w:fill="FFFFFF"/>
        <w:spacing w:after="225" w:line="315" w:lineRule="atLeast"/>
        <w:jc w:val="right"/>
        <w:textAlignment w:val="baseline"/>
        <w:rPr>
          <w:color w:val="000000" w:themeColor="text1"/>
          <w:lang w:val="ru-RU"/>
        </w:rPr>
      </w:pPr>
      <w:r w:rsidRPr="00565903">
        <w:rPr>
          <w:color w:val="000000" w:themeColor="text1"/>
          <w:lang w:val="ru-RU"/>
        </w:rPr>
        <w:t xml:space="preserve">Додаток до Положення  </w:t>
      </w:r>
    </w:p>
    <w:p w:rsidR="005952A0" w:rsidRPr="00565903" w:rsidRDefault="005952A0" w:rsidP="002B6238">
      <w:pPr>
        <w:shd w:val="clear" w:color="auto" w:fill="FFFFFF"/>
        <w:spacing w:after="225" w:line="315" w:lineRule="atLeast"/>
        <w:jc w:val="right"/>
        <w:textAlignment w:val="baseline"/>
        <w:rPr>
          <w:color w:val="000000" w:themeColor="text1"/>
          <w:lang w:val="ru-RU"/>
        </w:rPr>
      </w:pPr>
    </w:p>
    <w:p w:rsidR="002B6238" w:rsidRPr="00565903" w:rsidRDefault="002B6238" w:rsidP="002B6238">
      <w:pPr>
        <w:shd w:val="clear" w:color="auto" w:fill="FFFFFF"/>
        <w:spacing w:line="315" w:lineRule="atLeast"/>
        <w:jc w:val="center"/>
        <w:textAlignment w:val="baseline"/>
        <w:rPr>
          <w:color w:val="000000" w:themeColor="text1"/>
          <w:lang w:val="ru-RU"/>
        </w:rPr>
      </w:pPr>
      <w:r w:rsidRPr="00565903">
        <w:rPr>
          <w:b/>
          <w:bCs/>
          <w:color w:val="000000" w:themeColor="text1"/>
          <w:lang w:val="ru-RU"/>
        </w:rPr>
        <w:t>Умовний поділ на лоти для проведення конкурсу</w:t>
      </w:r>
    </w:p>
    <w:p w:rsidR="002B6238" w:rsidRPr="00565903" w:rsidRDefault="002B6238" w:rsidP="002B6238">
      <w:pPr>
        <w:shd w:val="clear" w:color="auto" w:fill="FFFFFF"/>
        <w:spacing w:line="315" w:lineRule="atLeast"/>
        <w:jc w:val="center"/>
        <w:textAlignment w:val="baseline"/>
        <w:rPr>
          <w:b/>
          <w:bCs/>
          <w:color w:val="000000" w:themeColor="text1"/>
          <w:lang w:val="ru-RU"/>
        </w:rPr>
      </w:pPr>
      <w:r w:rsidRPr="00565903">
        <w:rPr>
          <w:b/>
          <w:bCs/>
          <w:color w:val="000000" w:themeColor="text1"/>
          <w:lang w:val="ru-RU"/>
        </w:rPr>
        <w:t>з визначення надавача послуг з вивезення твердих побутових відходів</w:t>
      </w:r>
      <w:r w:rsidR="00CC2212" w:rsidRPr="00565903">
        <w:rPr>
          <w:b/>
          <w:bCs/>
          <w:color w:val="000000" w:themeColor="text1"/>
          <w:lang w:val="ru-RU"/>
        </w:rPr>
        <w:t xml:space="preserve"> </w:t>
      </w:r>
      <w:proofErr w:type="gramStart"/>
      <w:r w:rsidR="00CC2212" w:rsidRPr="00565903">
        <w:rPr>
          <w:b/>
          <w:bCs/>
          <w:color w:val="000000" w:themeColor="text1"/>
          <w:lang w:val="ru-RU"/>
        </w:rPr>
        <w:t>в</w:t>
      </w:r>
      <w:proofErr w:type="gramEnd"/>
      <w:r w:rsidR="00CC2212" w:rsidRPr="00565903">
        <w:rPr>
          <w:b/>
          <w:bCs/>
          <w:color w:val="000000" w:themeColor="text1"/>
          <w:lang w:val="ru-RU"/>
        </w:rPr>
        <w:t xml:space="preserve"> </w:t>
      </w:r>
      <w:r w:rsidR="00BA732F" w:rsidRPr="00565903">
        <w:rPr>
          <w:b/>
        </w:rPr>
        <w:t xml:space="preserve">селах </w:t>
      </w:r>
      <w:r w:rsidR="008179A2" w:rsidRPr="008179A2">
        <w:rPr>
          <w:b/>
          <w:bCs/>
        </w:rPr>
        <w:t xml:space="preserve">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 </w:t>
      </w:r>
    </w:p>
    <w:p w:rsidR="002B6238" w:rsidRPr="00565903" w:rsidRDefault="002B6238" w:rsidP="002B6238">
      <w:pPr>
        <w:shd w:val="clear" w:color="auto" w:fill="FFFFFF"/>
        <w:spacing w:line="315" w:lineRule="atLeast"/>
        <w:jc w:val="center"/>
        <w:textAlignment w:val="baseline"/>
        <w:rPr>
          <w:color w:val="333333"/>
          <w:lang w:val="ru-RU"/>
        </w:rPr>
      </w:pPr>
    </w:p>
    <w:p w:rsidR="002B6238" w:rsidRDefault="002B6238" w:rsidP="002B6238">
      <w:pPr>
        <w:pStyle w:val="Default"/>
        <w:ind w:firstLine="708"/>
        <w:rPr>
          <w:lang w:val="uk-UA"/>
        </w:rPr>
      </w:pPr>
      <w:r w:rsidRPr="00565903">
        <w:t>Для проведення конкурсу з визначення надавача послуг з вивезення</w:t>
      </w:r>
      <w:r w:rsidR="00CC2212" w:rsidRPr="00565903">
        <w:t xml:space="preserve"> побутових відходів виділено </w:t>
      </w:r>
      <w:r w:rsidR="008179A2">
        <w:t>лот</w:t>
      </w:r>
      <w:r w:rsidR="008179A2">
        <w:rPr>
          <w:lang w:val="uk-UA"/>
        </w:rPr>
        <w:t>:</w:t>
      </w:r>
    </w:p>
    <w:p w:rsidR="008179A2" w:rsidRDefault="008179A2" w:rsidP="002B6238">
      <w:pPr>
        <w:pStyle w:val="Default"/>
        <w:ind w:firstLine="708"/>
        <w:rPr>
          <w:lang w:val="uk-UA"/>
        </w:rPr>
      </w:pPr>
      <w:r>
        <w:rPr>
          <w:b/>
          <w:bCs/>
          <w:lang w:val="uk-UA"/>
        </w:rPr>
        <w:t xml:space="preserve">Села </w:t>
      </w:r>
      <w:r w:rsidRPr="008179A2">
        <w:rPr>
          <w:b/>
          <w:bCs/>
          <w:lang w:val="uk-UA"/>
        </w:rPr>
        <w:t xml:space="preserve">Луб’янка,  Блиставиця, Гаврилівка,  Тарасівщина, Буда-Бабинецька, Вороньківка, Здвижівка, Мироцьке, Раківка, Червоне, Бабинці, Синяк </w:t>
      </w:r>
      <w:r>
        <w:rPr>
          <w:b/>
          <w:bCs/>
          <w:lang w:val="uk-UA"/>
        </w:rPr>
        <w:t>.</w:t>
      </w:r>
      <w:r w:rsidRPr="008179A2">
        <w:rPr>
          <w:b/>
          <w:bCs/>
          <w:lang w:val="uk-UA"/>
        </w:rPr>
        <w:t xml:space="preserve"> </w:t>
      </w:r>
    </w:p>
    <w:p w:rsidR="00AF4FFB" w:rsidRPr="00565903" w:rsidRDefault="00AF4FFB" w:rsidP="002B6238">
      <w:pPr>
        <w:pStyle w:val="Default"/>
        <w:jc w:val="both"/>
        <w:rPr>
          <w:lang w:val="uk-UA"/>
        </w:rPr>
      </w:pPr>
    </w:p>
    <w:p w:rsidR="00151FD9" w:rsidRPr="00565903" w:rsidRDefault="00151FD9" w:rsidP="004C6944">
      <w:pPr>
        <w:pStyle w:val="a5"/>
        <w:jc w:val="both"/>
        <w:rPr>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2B6238" w:rsidP="004C6944">
      <w:pPr>
        <w:pStyle w:val="a5"/>
        <w:jc w:val="both"/>
        <w:rPr>
          <w:b/>
          <w:lang w:val="ru-RU"/>
        </w:rPr>
      </w:pPr>
    </w:p>
    <w:p w:rsidR="002B6238" w:rsidRPr="00565903" w:rsidRDefault="005E1898" w:rsidP="002B6238">
      <w:pPr>
        <w:ind w:firstLine="6379"/>
        <w:rPr>
          <w:lang w:val="ru-RU"/>
        </w:rPr>
      </w:pPr>
      <w:r w:rsidRPr="00565903">
        <w:lastRenderedPageBreak/>
        <w:t xml:space="preserve">Додаток </w:t>
      </w:r>
      <w:r w:rsidRPr="00565903">
        <w:rPr>
          <w:lang w:val="ru-RU"/>
        </w:rPr>
        <w:t>2</w:t>
      </w:r>
    </w:p>
    <w:p w:rsidR="002B6238" w:rsidRPr="003B2389" w:rsidRDefault="002B6238" w:rsidP="002B6238">
      <w:pPr>
        <w:pStyle w:val="1"/>
        <w:rPr>
          <w:u w:val="single"/>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DC5473" w:rsidRPr="003B2389">
        <w:rPr>
          <w:lang w:val="ru-RU"/>
        </w:rPr>
        <w:t>142-5-</w:t>
      </w:r>
      <w:r w:rsidR="00DC5473">
        <w:rPr>
          <w:lang w:val="en-US"/>
        </w:rPr>
        <w:t>VIII</w:t>
      </w:r>
    </w:p>
    <w:p w:rsidR="002B6238" w:rsidRPr="00565903" w:rsidRDefault="002B6238" w:rsidP="002B623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2B6238" w:rsidRPr="000D6263" w:rsidRDefault="001C1ACD" w:rsidP="002B6238">
      <w:pPr>
        <w:pStyle w:val="1"/>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8179A2" w:rsidRPr="000D6263">
        <w:rPr>
          <w:u w:val="single"/>
        </w:rPr>
        <w:t>24</w:t>
      </w:r>
      <w:r w:rsidR="002B6238" w:rsidRPr="00565903">
        <w:t xml:space="preserve">» </w:t>
      </w:r>
      <w:r w:rsidR="002B6238" w:rsidRPr="00565903">
        <w:rPr>
          <w:u w:val="single"/>
        </w:rPr>
        <w:t>__</w:t>
      </w:r>
      <w:r w:rsidR="008179A2">
        <w:rPr>
          <w:u w:val="single"/>
        </w:rPr>
        <w:t>грудня</w:t>
      </w:r>
      <w:r w:rsidR="002B6238" w:rsidRPr="00565903">
        <w:rPr>
          <w:u w:val="single"/>
        </w:rPr>
        <w:t>__</w:t>
      </w:r>
      <w:r w:rsidR="009C0C73" w:rsidRPr="00565903">
        <w:t>2020</w:t>
      </w:r>
      <w:r w:rsidR="002B6238" w:rsidRPr="00565903">
        <w:t xml:space="preserve"> р.</w:t>
      </w:r>
    </w:p>
    <w:p w:rsidR="002B6238" w:rsidRPr="000D6263" w:rsidRDefault="002B6238" w:rsidP="002B6238"/>
    <w:p w:rsidR="005E1898" w:rsidRPr="000D6263" w:rsidRDefault="005E1898" w:rsidP="005E1898">
      <w:pPr>
        <w:shd w:val="clear" w:color="auto" w:fill="FFFFFF"/>
        <w:spacing w:line="315" w:lineRule="atLeast"/>
        <w:jc w:val="center"/>
        <w:textAlignment w:val="baseline"/>
        <w:rPr>
          <w:color w:val="000000" w:themeColor="text1"/>
        </w:rPr>
      </w:pPr>
      <w:r w:rsidRPr="000D6263">
        <w:rPr>
          <w:b/>
          <w:bCs/>
          <w:color w:val="000000" w:themeColor="text1"/>
        </w:rPr>
        <w:t>Склад конкурсної комісії</w:t>
      </w:r>
    </w:p>
    <w:p w:rsidR="008179A2" w:rsidRPr="000D6263" w:rsidRDefault="005E1898" w:rsidP="008179A2">
      <w:pPr>
        <w:shd w:val="clear" w:color="auto" w:fill="FFFFFF"/>
        <w:spacing w:line="315" w:lineRule="atLeast"/>
        <w:jc w:val="center"/>
        <w:textAlignment w:val="baseline"/>
        <w:rPr>
          <w:b/>
          <w:bCs/>
          <w:color w:val="000000" w:themeColor="text1"/>
        </w:rPr>
      </w:pPr>
      <w:r w:rsidRPr="000D6263">
        <w:rPr>
          <w:b/>
          <w:bCs/>
          <w:color w:val="000000" w:themeColor="text1"/>
        </w:rPr>
        <w:t xml:space="preserve">на визначення виконавця послуги з вивезення твердих побутових відходів </w:t>
      </w:r>
      <w:r w:rsidR="008179A2" w:rsidRPr="000D6263">
        <w:rPr>
          <w:b/>
          <w:bCs/>
          <w:color w:val="000000" w:themeColor="text1"/>
        </w:rPr>
        <w:t xml:space="preserve">в </w:t>
      </w:r>
      <w:r w:rsidR="008179A2" w:rsidRPr="008179A2">
        <w:rPr>
          <w:b/>
          <w:bCs/>
          <w:color w:val="000000" w:themeColor="text1"/>
        </w:rPr>
        <w:t xml:space="preserve">селах 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 </w:t>
      </w:r>
    </w:p>
    <w:p w:rsidR="009C30B4" w:rsidRPr="000D6263" w:rsidRDefault="009C30B4" w:rsidP="005E1898">
      <w:pPr>
        <w:shd w:val="clear" w:color="auto" w:fill="FFFFFF"/>
        <w:spacing w:line="315" w:lineRule="atLeast"/>
        <w:jc w:val="center"/>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Голова комісії                                 </w:t>
      </w:r>
      <w:r w:rsidR="00B0355E" w:rsidRPr="00565903">
        <w:rPr>
          <w:b/>
          <w:bCs/>
          <w:color w:val="000000" w:themeColor="text1"/>
        </w:rPr>
        <w:t>Т.О. Шаправський</w:t>
      </w: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Заступник г</w:t>
      </w:r>
      <w:r w:rsidR="00B0355E" w:rsidRPr="00565903">
        <w:rPr>
          <w:b/>
          <w:bCs/>
          <w:color w:val="000000" w:themeColor="text1"/>
        </w:rPr>
        <w:t xml:space="preserve">олови                          </w:t>
      </w:r>
      <w:r w:rsidR="004C7A5F" w:rsidRPr="00565903">
        <w:rPr>
          <w:b/>
          <w:bCs/>
          <w:color w:val="000000" w:themeColor="text1"/>
        </w:rPr>
        <w:t xml:space="preserve"> </w:t>
      </w:r>
      <w:r w:rsidR="008179A2">
        <w:rPr>
          <w:b/>
          <w:bCs/>
          <w:color w:val="000000" w:themeColor="text1"/>
        </w:rPr>
        <w:t>представник сектору  ЖКГ</w:t>
      </w:r>
      <w:r w:rsidR="004C7A5F" w:rsidRPr="00565903">
        <w:rPr>
          <w:b/>
          <w:bCs/>
          <w:color w:val="000000" w:themeColor="text1"/>
        </w:rPr>
        <w:t xml:space="preserve">        </w:t>
      </w:r>
    </w:p>
    <w:p w:rsidR="004C7A5F" w:rsidRPr="00565903" w:rsidRDefault="004C7A5F"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 xml:space="preserve">Секретар комісії                             </w:t>
      </w:r>
      <w:r w:rsidR="008179A2">
        <w:rPr>
          <w:b/>
          <w:bCs/>
          <w:color w:val="000000" w:themeColor="text1"/>
        </w:rPr>
        <w:t xml:space="preserve">представник </w:t>
      </w:r>
      <w:r w:rsidRPr="00565903">
        <w:rPr>
          <w:b/>
          <w:bCs/>
          <w:color w:val="000000" w:themeColor="text1"/>
        </w:rPr>
        <w:t xml:space="preserve"> </w:t>
      </w:r>
      <w:r w:rsidR="008179A2" w:rsidRPr="008179A2">
        <w:rPr>
          <w:b/>
          <w:bCs/>
          <w:color w:val="000000" w:themeColor="text1"/>
        </w:rPr>
        <w:t>сектору  ЖКГ</w:t>
      </w:r>
    </w:p>
    <w:p w:rsidR="00D361F8" w:rsidRPr="00565903" w:rsidRDefault="00D361F8" w:rsidP="00D361F8">
      <w:pPr>
        <w:shd w:val="clear" w:color="auto" w:fill="FFFFFF"/>
        <w:spacing w:line="315" w:lineRule="atLeast"/>
        <w:textAlignment w:val="baseline"/>
        <w:rPr>
          <w:b/>
          <w:bCs/>
          <w:color w:val="000000" w:themeColor="text1"/>
        </w:rPr>
      </w:pPr>
    </w:p>
    <w:p w:rsidR="00D361F8" w:rsidRPr="00565903" w:rsidRDefault="00D361F8" w:rsidP="00D361F8">
      <w:pPr>
        <w:shd w:val="clear" w:color="auto" w:fill="FFFFFF"/>
        <w:spacing w:line="315" w:lineRule="atLeast"/>
        <w:textAlignment w:val="baseline"/>
        <w:rPr>
          <w:b/>
          <w:bCs/>
          <w:color w:val="000000" w:themeColor="text1"/>
        </w:rPr>
      </w:pPr>
      <w:r w:rsidRPr="00565903">
        <w:rPr>
          <w:b/>
          <w:bCs/>
          <w:color w:val="000000" w:themeColor="text1"/>
        </w:rPr>
        <w:t>Члени комісії</w:t>
      </w:r>
    </w:p>
    <w:p w:rsidR="00F266C9" w:rsidRPr="00565903" w:rsidRDefault="00F266C9" w:rsidP="00D361F8">
      <w:pPr>
        <w:shd w:val="clear" w:color="auto" w:fill="FFFFFF"/>
        <w:spacing w:line="315" w:lineRule="atLeast"/>
        <w:textAlignment w:val="baseline"/>
        <w:rPr>
          <w:bCs/>
          <w:color w:val="000000" w:themeColor="text1"/>
        </w:rPr>
      </w:pPr>
    </w:p>
    <w:p w:rsidR="00D361F8" w:rsidRPr="00565903" w:rsidRDefault="00325F07" w:rsidP="00D361F8">
      <w:pPr>
        <w:shd w:val="clear" w:color="auto" w:fill="FFFFFF"/>
        <w:spacing w:line="315" w:lineRule="atLeast"/>
        <w:textAlignment w:val="baseline"/>
        <w:rPr>
          <w:bCs/>
          <w:color w:val="000000" w:themeColor="text1"/>
        </w:rPr>
      </w:pPr>
      <w:r w:rsidRPr="00325F07">
        <w:rPr>
          <w:bCs/>
          <w:color w:val="000000" w:themeColor="text1"/>
        </w:rPr>
        <w:t>Шаправський</w:t>
      </w:r>
      <w:r w:rsidR="00F266C9" w:rsidRPr="00565903">
        <w:rPr>
          <w:bCs/>
          <w:color w:val="000000" w:themeColor="text1"/>
        </w:rPr>
        <w:t xml:space="preserve"> </w:t>
      </w:r>
      <w:r w:rsidRPr="00325F07">
        <w:rPr>
          <w:bCs/>
          <w:color w:val="000000" w:themeColor="text1"/>
        </w:rPr>
        <w:t xml:space="preserve">Т.О. </w:t>
      </w:r>
      <w:r w:rsidR="00F266C9" w:rsidRPr="00565903">
        <w:rPr>
          <w:bCs/>
          <w:color w:val="000000" w:themeColor="text1"/>
        </w:rPr>
        <w:t>– секретар ради</w:t>
      </w:r>
    </w:p>
    <w:p w:rsidR="00D361F8" w:rsidRPr="00565903" w:rsidRDefault="004C7A5F" w:rsidP="00D361F8">
      <w:pPr>
        <w:shd w:val="clear" w:color="auto" w:fill="FFFFFF"/>
        <w:spacing w:line="276" w:lineRule="auto"/>
        <w:textAlignment w:val="baseline"/>
        <w:rPr>
          <w:bCs/>
          <w:color w:val="000000" w:themeColor="text1"/>
        </w:rPr>
      </w:pPr>
      <w:r w:rsidRPr="00565903">
        <w:rPr>
          <w:bCs/>
          <w:color w:val="000000" w:themeColor="text1"/>
        </w:rPr>
        <w:t>Бєляков М.С.</w:t>
      </w:r>
      <w:r w:rsidR="00D361F8" w:rsidRPr="00565903">
        <w:rPr>
          <w:bCs/>
          <w:color w:val="000000" w:themeColor="text1"/>
        </w:rPr>
        <w:t xml:space="preserve">  -  </w:t>
      </w:r>
      <w:r w:rsidRPr="00565903">
        <w:rPr>
          <w:bCs/>
          <w:color w:val="000000" w:themeColor="text1"/>
        </w:rPr>
        <w:t>начальник юридичного відділу</w:t>
      </w:r>
    </w:p>
    <w:p w:rsidR="00D361F8" w:rsidRPr="00565903" w:rsidRDefault="008E0FE9" w:rsidP="00D361F8">
      <w:pPr>
        <w:shd w:val="clear" w:color="auto" w:fill="FFFFFF"/>
        <w:spacing w:line="276" w:lineRule="auto"/>
        <w:textAlignment w:val="baseline"/>
        <w:rPr>
          <w:bCs/>
          <w:color w:val="000000" w:themeColor="text1"/>
        </w:rPr>
      </w:pPr>
      <w:r w:rsidRPr="00565903">
        <w:rPr>
          <w:bCs/>
          <w:color w:val="000000" w:themeColor="text1"/>
        </w:rPr>
        <w:t>Якубенко С.В.</w:t>
      </w:r>
      <w:r w:rsidR="00D361F8" w:rsidRPr="00565903">
        <w:rPr>
          <w:bCs/>
          <w:color w:val="000000" w:themeColor="text1"/>
        </w:rPr>
        <w:t xml:space="preserve"> – </w:t>
      </w:r>
      <w:r w:rsidRPr="00565903">
        <w:rPr>
          <w:bCs/>
          <w:color w:val="000000" w:themeColor="text1"/>
        </w:rPr>
        <w:t xml:space="preserve">заступник </w:t>
      </w:r>
      <w:r w:rsidR="00D361F8" w:rsidRPr="00565903">
        <w:rPr>
          <w:bCs/>
          <w:color w:val="000000" w:themeColor="text1"/>
        </w:rPr>
        <w:t>начальник</w:t>
      </w:r>
      <w:r w:rsidRPr="00565903">
        <w:rPr>
          <w:bCs/>
          <w:color w:val="000000" w:themeColor="text1"/>
        </w:rPr>
        <w:t>а</w:t>
      </w:r>
      <w:r w:rsidR="00D361F8" w:rsidRPr="00565903">
        <w:rPr>
          <w:bCs/>
          <w:color w:val="000000" w:themeColor="text1"/>
        </w:rPr>
        <w:t xml:space="preserve"> фінансового управління</w:t>
      </w:r>
    </w:p>
    <w:p w:rsidR="00D361F8" w:rsidRPr="00565903" w:rsidRDefault="00B0355E" w:rsidP="00D361F8">
      <w:pPr>
        <w:shd w:val="clear" w:color="auto" w:fill="FFFFFF"/>
        <w:spacing w:line="276" w:lineRule="auto"/>
        <w:textAlignment w:val="baseline"/>
        <w:rPr>
          <w:bCs/>
          <w:color w:val="000000" w:themeColor="text1"/>
        </w:rPr>
      </w:pPr>
      <w:r w:rsidRPr="00565903">
        <w:rPr>
          <w:bCs/>
          <w:color w:val="000000" w:themeColor="text1"/>
        </w:rPr>
        <w:t>Горб О.В</w:t>
      </w:r>
      <w:r w:rsidR="00D361F8" w:rsidRPr="00565903">
        <w:rPr>
          <w:bCs/>
          <w:color w:val="000000" w:themeColor="text1"/>
        </w:rPr>
        <w:t xml:space="preserve">. </w:t>
      </w:r>
      <w:r w:rsidRPr="00565903">
        <w:rPr>
          <w:bCs/>
          <w:color w:val="000000" w:themeColor="text1"/>
        </w:rPr>
        <w:t xml:space="preserve"> -</w:t>
      </w:r>
      <w:r w:rsidR="00D361F8" w:rsidRPr="00565903">
        <w:rPr>
          <w:bCs/>
          <w:color w:val="000000" w:themeColor="text1"/>
        </w:rPr>
        <w:t xml:space="preserve"> </w:t>
      </w:r>
      <w:r w:rsidRPr="00565903">
        <w:rPr>
          <w:bCs/>
          <w:color w:val="000000" w:themeColor="text1"/>
        </w:rPr>
        <w:t xml:space="preserve">   начальник відділу економічного розвитку та інвестицій</w:t>
      </w:r>
    </w:p>
    <w:p w:rsidR="00D361F8" w:rsidRPr="00565903" w:rsidRDefault="008179A2" w:rsidP="00D361F8">
      <w:pPr>
        <w:shd w:val="clear" w:color="auto" w:fill="FFFFFF"/>
        <w:spacing w:line="276" w:lineRule="auto"/>
        <w:textAlignment w:val="baseline"/>
        <w:rPr>
          <w:bCs/>
          <w:color w:val="000000" w:themeColor="text1"/>
        </w:rPr>
      </w:pPr>
      <w:r>
        <w:rPr>
          <w:bCs/>
          <w:color w:val="000000" w:themeColor="text1"/>
        </w:rPr>
        <w:t xml:space="preserve">Єфимович Н.В. </w:t>
      </w:r>
      <w:r w:rsidR="00D361F8" w:rsidRPr="00565903">
        <w:rPr>
          <w:bCs/>
          <w:color w:val="000000" w:themeColor="text1"/>
        </w:rPr>
        <w:t>– депутат Бучанської міської ради</w:t>
      </w:r>
    </w:p>
    <w:p w:rsidR="00F266C9" w:rsidRDefault="008179A2" w:rsidP="00D361F8">
      <w:pPr>
        <w:shd w:val="clear" w:color="auto" w:fill="FFFFFF"/>
        <w:spacing w:line="276" w:lineRule="auto"/>
        <w:textAlignment w:val="baseline"/>
        <w:rPr>
          <w:bCs/>
          <w:color w:val="000000" w:themeColor="text1"/>
        </w:rPr>
      </w:pPr>
      <w:r>
        <w:rPr>
          <w:bCs/>
          <w:color w:val="000000" w:themeColor="text1"/>
        </w:rPr>
        <w:t>Сорокіна Т.В.</w:t>
      </w:r>
      <w:r w:rsidR="00F266C9" w:rsidRPr="00565903">
        <w:rPr>
          <w:bCs/>
          <w:color w:val="000000" w:themeColor="text1"/>
        </w:rPr>
        <w:t>- депутат Бучанської міської ради</w:t>
      </w:r>
    </w:p>
    <w:p w:rsidR="007A52AC" w:rsidRPr="007A52AC" w:rsidRDefault="007A52AC" w:rsidP="007A52AC">
      <w:pPr>
        <w:shd w:val="clear" w:color="auto" w:fill="FFFFFF"/>
        <w:spacing w:line="276" w:lineRule="auto"/>
        <w:textAlignment w:val="baseline"/>
        <w:rPr>
          <w:bCs/>
          <w:color w:val="000000" w:themeColor="text1"/>
        </w:rPr>
      </w:pPr>
      <w:r>
        <w:rPr>
          <w:bCs/>
          <w:color w:val="000000" w:themeColor="text1"/>
        </w:rPr>
        <w:t xml:space="preserve">Покрасьон О.Г. - </w:t>
      </w:r>
      <w:r w:rsidR="008179A2">
        <w:rPr>
          <w:bCs/>
          <w:color w:val="000000" w:themeColor="text1"/>
        </w:rPr>
        <w:t>староста</w:t>
      </w:r>
      <w:r w:rsidRPr="007A52AC">
        <w:rPr>
          <w:bCs/>
          <w:color w:val="000000" w:themeColor="text1"/>
        </w:rPr>
        <w:t xml:space="preserve"> у с.Гаврилівка, Тарасівщина</w:t>
      </w:r>
    </w:p>
    <w:p w:rsidR="007A52AC" w:rsidRPr="007A52AC" w:rsidRDefault="008179A2" w:rsidP="007A52AC">
      <w:pPr>
        <w:shd w:val="clear" w:color="auto" w:fill="FFFFFF"/>
        <w:spacing w:line="276" w:lineRule="auto"/>
        <w:textAlignment w:val="baseline"/>
        <w:rPr>
          <w:bCs/>
          <w:color w:val="000000" w:themeColor="text1"/>
        </w:rPr>
      </w:pPr>
      <w:r>
        <w:rPr>
          <w:bCs/>
          <w:color w:val="000000" w:themeColor="text1"/>
        </w:rPr>
        <w:t>Петрушевська І.М. - староста</w:t>
      </w:r>
      <w:r w:rsidR="007A52AC" w:rsidRPr="007A52AC">
        <w:rPr>
          <w:bCs/>
          <w:color w:val="000000" w:themeColor="text1"/>
        </w:rPr>
        <w:t xml:space="preserve"> у с. Луб’янка</w:t>
      </w:r>
    </w:p>
    <w:p w:rsidR="007A52AC" w:rsidRDefault="008179A2" w:rsidP="007A52AC">
      <w:pPr>
        <w:shd w:val="clear" w:color="auto" w:fill="FFFFFF"/>
        <w:spacing w:line="276" w:lineRule="auto"/>
        <w:textAlignment w:val="baseline"/>
        <w:rPr>
          <w:bCs/>
          <w:color w:val="000000" w:themeColor="text1"/>
        </w:rPr>
      </w:pPr>
      <w:r>
        <w:rPr>
          <w:bCs/>
          <w:color w:val="000000" w:themeColor="text1"/>
        </w:rPr>
        <w:t>Микиша С.М. -  староста</w:t>
      </w:r>
      <w:r w:rsidR="007A52AC" w:rsidRPr="007A52AC">
        <w:rPr>
          <w:bCs/>
          <w:color w:val="000000" w:themeColor="text1"/>
        </w:rPr>
        <w:t xml:space="preserve"> у с. Блиставиця</w:t>
      </w:r>
    </w:p>
    <w:p w:rsidR="008179A2" w:rsidRDefault="008179A2" w:rsidP="007A52AC">
      <w:pPr>
        <w:shd w:val="clear" w:color="auto" w:fill="FFFFFF"/>
        <w:spacing w:line="276" w:lineRule="auto"/>
        <w:textAlignment w:val="baseline"/>
        <w:rPr>
          <w:bCs/>
          <w:color w:val="000000" w:themeColor="text1"/>
        </w:rPr>
      </w:pPr>
      <w:r>
        <w:rPr>
          <w:bCs/>
          <w:color w:val="000000" w:themeColor="text1"/>
        </w:rPr>
        <w:t>Козир Р.І.- староста у с.Здвижівка</w:t>
      </w:r>
    </w:p>
    <w:p w:rsidR="008179A2" w:rsidRDefault="008179A2" w:rsidP="007A52AC">
      <w:pPr>
        <w:shd w:val="clear" w:color="auto" w:fill="FFFFFF"/>
        <w:spacing w:line="276" w:lineRule="auto"/>
        <w:textAlignment w:val="baseline"/>
        <w:rPr>
          <w:bCs/>
          <w:color w:val="000000" w:themeColor="text1"/>
        </w:rPr>
      </w:pPr>
      <w:r>
        <w:rPr>
          <w:bCs/>
          <w:color w:val="000000" w:themeColor="text1"/>
        </w:rPr>
        <w:t>Єрига П.І. – староста у с. Синяк</w:t>
      </w:r>
    </w:p>
    <w:p w:rsidR="008179A2" w:rsidRDefault="008179A2" w:rsidP="007A52AC">
      <w:pPr>
        <w:shd w:val="clear" w:color="auto" w:fill="FFFFFF"/>
        <w:spacing w:line="276" w:lineRule="auto"/>
        <w:textAlignment w:val="baseline"/>
        <w:rPr>
          <w:bCs/>
          <w:color w:val="000000" w:themeColor="text1"/>
        </w:rPr>
      </w:pPr>
      <w:r>
        <w:rPr>
          <w:bCs/>
          <w:color w:val="000000" w:themeColor="text1"/>
        </w:rPr>
        <w:t>Деревинський О.В. – староста с. Мироцьке</w:t>
      </w:r>
    </w:p>
    <w:p w:rsidR="008179A2" w:rsidRDefault="008179A2" w:rsidP="007A52AC">
      <w:pPr>
        <w:shd w:val="clear" w:color="auto" w:fill="FFFFFF"/>
        <w:spacing w:line="276" w:lineRule="auto"/>
        <w:textAlignment w:val="baseline"/>
        <w:rPr>
          <w:bCs/>
          <w:color w:val="000000" w:themeColor="text1"/>
        </w:rPr>
      </w:pPr>
      <w:r>
        <w:rPr>
          <w:bCs/>
          <w:color w:val="000000" w:themeColor="text1"/>
        </w:rPr>
        <w:t>Липовецький А.М. – староста с. Ворзель</w:t>
      </w:r>
    </w:p>
    <w:p w:rsidR="008179A2" w:rsidRDefault="008179A2" w:rsidP="007A52AC">
      <w:pPr>
        <w:shd w:val="clear" w:color="auto" w:fill="FFFFFF"/>
        <w:spacing w:line="276" w:lineRule="auto"/>
        <w:textAlignment w:val="baseline"/>
        <w:rPr>
          <w:bCs/>
          <w:color w:val="000000" w:themeColor="text1"/>
        </w:rPr>
      </w:pPr>
      <w:r>
        <w:rPr>
          <w:bCs/>
          <w:color w:val="000000" w:themeColor="text1"/>
        </w:rPr>
        <w:t>Купраш А.О. – староста у с. Бабинці</w:t>
      </w:r>
    </w:p>
    <w:p w:rsidR="008179A2" w:rsidRPr="00565903" w:rsidRDefault="008179A2" w:rsidP="007A52AC">
      <w:pPr>
        <w:shd w:val="clear" w:color="auto" w:fill="FFFFFF"/>
        <w:spacing w:line="276" w:lineRule="auto"/>
        <w:textAlignment w:val="baseline"/>
        <w:rPr>
          <w:bCs/>
          <w:color w:val="000000" w:themeColor="text1"/>
        </w:rPr>
      </w:pPr>
    </w:p>
    <w:p w:rsidR="005E1898" w:rsidRPr="00565903" w:rsidRDefault="005E1898" w:rsidP="005E1898">
      <w:pPr>
        <w:shd w:val="clear" w:color="auto" w:fill="FFFFFF"/>
        <w:spacing w:line="315" w:lineRule="atLeast"/>
        <w:jc w:val="center"/>
        <w:textAlignment w:val="baseline"/>
        <w:rPr>
          <w:b/>
          <w:bCs/>
          <w:color w:val="000000" w:themeColor="text1"/>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shd w:val="clear" w:color="auto" w:fill="FFFFFF"/>
        <w:spacing w:line="315" w:lineRule="atLeast"/>
        <w:jc w:val="center"/>
        <w:textAlignment w:val="baseline"/>
        <w:rPr>
          <w:b/>
          <w:bCs/>
          <w:color w:val="000000" w:themeColor="text1"/>
          <w:lang w:val="ru-RU"/>
        </w:rPr>
      </w:pPr>
    </w:p>
    <w:p w:rsidR="005E1898" w:rsidRPr="00565903" w:rsidRDefault="005E1898" w:rsidP="005E1898">
      <w:pPr>
        <w:ind w:firstLine="6379"/>
        <w:rPr>
          <w:lang w:val="ru-RU"/>
        </w:rPr>
      </w:pPr>
      <w:r w:rsidRPr="00565903">
        <w:lastRenderedPageBreak/>
        <w:t xml:space="preserve">Додаток </w:t>
      </w:r>
      <w:r w:rsidR="008179A2">
        <w:rPr>
          <w:lang w:val="ru-RU"/>
        </w:rPr>
        <w:t>3</w:t>
      </w:r>
    </w:p>
    <w:p w:rsidR="005E1898" w:rsidRPr="003B2389" w:rsidRDefault="005E1898" w:rsidP="005E1898">
      <w:pPr>
        <w:pStyle w:val="1"/>
        <w:rPr>
          <w:u w:val="single"/>
          <w:lang w:val="ru-RU"/>
        </w:rPr>
      </w:pPr>
      <w:r w:rsidRPr="00565903">
        <w:tab/>
      </w:r>
      <w:r w:rsidRPr="00565903">
        <w:tab/>
      </w:r>
      <w:r w:rsidRPr="00565903">
        <w:tab/>
      </w:r>
      <w:r w:rsidRPr="00565903">
        <w:tab/>
      </w:r>
      <w:r w:rsidRPr="00565903">
        <w:tab/>
      </w:r>
      <w:r w:rsidRPr="00565903">
        <w:tab/>
      </w:r>
      <w:r w:rsidRPr="00565903">
        <w:tab/>
      </w:r>
      <w:r w:rsidRPr="00565903">
        <w:tab/>
      </w:r>
      <w:r w:rsidRPr="00565903">
        <w:tab/>
        <w:t xml:space="preserve">до рішення № </w:t>
      </w:r>
      <w:r w:rsidR="00DC5473" w:rsidRPr="003B2389">
        <w:rPr>
          <w:u w:val="single"/>
          <w:lang w:val="ru-RU"/>
        </w:rPr>
        <w:t>142-5-</w:t>
      </w:r>
      <w:r w:rsidR="00DC5473">
        <w:rPr>
          <w:u w:val="single"/>
          <w:lang w:val="en-US"/>
        </w:rPr>
        <w:t>VIII</w:t>
      </w:r>
    </w:p>
    <w:p w:rsidR="005E1898" w:rsidRPr="00565903" w:rsidRDefault="005E1898" w:rsidP="005E1898">
      <w:pPr>
        <w:pStyle w:val="1"/>
      </w:pPr>
      <w:r w:rsidRPr="00565903">
        <w:tab/>
      </w:r>
      <w:r w:rsidRPr="00565903">
        <w:tab/>
      </w:r>
      <w:r w:rsidRPr="00565903">
        <w:tab/>
      </w:r>
      <w:r w:rsidRPr="00565903">
        <w:tab/>
      </w:r>
      <w:r w:rsidRPr="00565903">
        <w:tab/>
      </w:r>
      <w:r w:rsidRPr="00565903">
        <w:tab/>
      </w:r>
      <w:r w:rsidRPr="00565903">
        <w:tab/>
      </w:r>
      <w:r w:rsidRPr="00565903">
        <w:tab/>
      </w:r>
      <w:r w:rsidRPr="00565903">
        <w:tab/>
        <w:t>сесії Бучанської міської ради</w:t>
      </w:r>
    </w:p>
    <w:p w:rsidR="005E1898" w:rsidRPr="00565903" w:rsidRDefault="001C1ACD" w:rsidP="005E1898">
      <w:pPr>
        <w:pStyle w:val="1"/>
        <w:rPr>
          <w:u w:val="single"/>
        </w:rPr>
      </w:pPr>
      <w:r w:rsidRPr="00565903">
        <w:tab/>
      </w:r>
      <w:r w:rsidRPr="00565903">
        <w:tab/>
      </w:r>
      <w:r w:rsidRPr="00565903">
        <w:tab/>
      </w:r>
      <w:r w:rsidRPr="00565903">
        <w:tab/>
      </w:r>
      <w:r w:rsidRPr="00565903">
        <w:tab/>
      </w:r>
      <w:r w:rsidRPr="00565903">
        <w:tab/>
      </w:r>
      <w:r w:rsidRPr="00565903">
        <w:tab/>
      </w:r>
      <w:r w:rsidRPr="00565903">
        <w:tab/>
      </w:r>
      <w:r w:rsidRPr="00565903">
        <w:tab/>
        <w:t xml:space="preserve"> «</w:t>
      </w:r>
      <w:r w:rsidR="008179A2">
        <w:t>24</w:t>
      </w:r>
      <w:r w:rsidR="005E1898" w:rsidRPr="00565903">
        <w:t xml:space="preserve">» </w:t>
      </w:r>
      <w:r w:rsidRPr="00565903">
        <w:rPr>
          <w:u w:val="single"/>
        </w:rPr>
        <w:t>_</w:t>
      </w:r>
      <w:r w:rsidR="008179A2">
        <w:rPr>
          <w:u w:val="single"/>
        </w:rPr>
        <w:t>грудня</w:t>
      </w:r>
      <w:r w:rsidR="005E1898" w:rsidRPr="00565903">
        <w:rPr>
          <w:u w:val="single"/>
        </w:rPr>
        <w:t>_</w:t>
      </w:r>
      <w:r w:rsidR="00B0355E" w:rsidRPr="00565903">
        <w:t>2020</w:t>
      </w:r>
      <w:r w:rsidR="005E1898" w:rsidRPr="00565903">
        <w:t xml:space="preserve"> р.</w:t>
      </w:r>
    </w:p>
    <w:p w:rsidR="005E1898" w:rsidRPr="00565903" w:rsidRDefault="005E1898" w:rsidP="005E1898">
      <w:pPr>
        <w:shd w:val="clear" w:color="auto" w:fill="FFFFFF"/>
        <w:spacing w:line="315" w:lineRule="atLeast"/>
        <w:jc w:val="center"/>
        <w:textAlignment w:val="baseline"/>
        <w:rPr>
          <w:b/>
          <w:bCs/>
        </w:rPr>
      </w:pPr>
    </w:p>
    <w:p w:rsidR="005E1898" w:rsidRPr="00565903" w:rsidRDefault="005E1898" w:rsidP="005E1898">
      <w:pPr>
        <w:shd w:val="clear" w:color="auto" w:fill="FFFFFF"/>
        <w:spacing w:line="315" w:lineRule="atLeast"/>
        <w:jc w:val="center"/>
        <w:textAlignment w:val="baseline"/>
      </w:pPr>
      <w:r w:rsidRPr="00565903">
        <w:rPr>
          <w:b/>
          <w:bCs/>
        </w:rPr>
        <w:t>КОНКУРСНА ДОКУМЕНТАЦІЯ</w:t>
      </w:r>
    </w:p>
    <w:p w:rsidR="008179A2" w:rsidRPr="008179A2" w:rsidRDefault="005E1898" w:rsidP="008179A2">
      <w:pPr>
        <w:tabs>
          <w:tab w:val="left" w:pos="1470"/>
        </w:tabs>
        <w:jc w:val="center"/>
        <w:rPr>
          <w:b/>
          <w:bCs/>
        </w:rPr>
      </w:pPr>
      <w:r w:rsidRPr="00565903">
        <w:rPr>
          <w:b/>
          <w:bCs/>
        </w:rPr>
        <w:t>на визначення виконавця послуги з вивезен</w:t>
      </w:r>
      <w:r w:rsidR="009C0C73" w:rsidRPr="00565903">
        <w:rPr>
          <w:b/>
          <w:bCs/>
        </w:rPr>
        <w:t>ня твердих побутових відходів в</w:t>
      </w:r>
      <w:r w:rsidR="009C30B4" w:rsidRPr="00565903">
        <w:rPr>
          <w:b/>
        </w:rPr>
        <w:t xml:space="preserve"> селах</w:t>
      </w:r>
      <w:r w:rsidR="009C0C73" w:rsidRPr="00565903">
        <w:rPr>
          <w:b/>
        </w:rPr>
        <w:t xml:space="preserve"> </w:t>
      </w:r>
      <w:r w:rsidR="008179A2" w:rsidRPr="008179A2">
        <w:rPr>
          <w:b/>
          <w:bCs/>
        </w:rPr>
        <w:t xml:space="preserve">в селах 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 </w:t>
      </w:r>
    </w:p>
    <w:p w:rsidR="009C0C73" w:rsidRPr="00565903" w:rsidRDefault="009C0C73" w:rsidP="009C0C73">
      <w:pPr>
        <w:tabs>
          <w:tab w:val="left" w:pos="1470"/>
        </w:tabs>
        <w:jc w:val="center"/>
        <w:rPr>
          <w:b/>
        </w:rPr>
      </w:pP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Найменування, місцезн</w:t>
      </w:r>
      <w:r w:rsidR="007662DA" w:rsidRPr="00565903">
        <w:rPr>
          <w:lang w:val="ru-RU"/>
        </w:rPr>
        <w:t>аходження організатора конкурсу</w:t>
      </w:r>
      <w:r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Підстава для проведення конкурсу: Рішення сес</w:t>
      </w:r>
      <w:r w:rsidRPr="00565903">
        <w:t>ії</w:t>
      </w:r>
      <w:r w:rsidR="009C0C73" w:rsidRPr="00565903">
        <w:t xml:space="preserve"> </w:t>
      </w:r>
      <w:r w:rsidRPr="00565903">
        <w:rPr>
          <w:lang w:val="ru-RU"/>
        </w:rPr>
        <w:t>Бучанської міської ради</w:t>
      </w:r>
      <w:r w:rsidR="007662DA" w:rsidRPr="00565903">
        <w:rPr>
          <w:lang w:val="ru-RU"/>
        </w:rPr>
        <w:t>.</w:t>
      </w:r>
    </w:p>
    <w:p w:rsidR="005E1898" w:rsidRPr="00565903" w:rsidRDefault="005E1898" w:rsidP="005E1898">
      <w:pPr>
        <w:numPr>
          <w:ilvl w:val="0"/>
          <w:numId w:val="6"/>
        </w:numPr>
        <w:shd w:val="clear" w:color="auto" w:fill="FFFFFF"/>
        <w:spacing w:line="315" w:lineRule="atLeast"/>
        <w:ind w:left="300"/>
        <w:jc w:val="both"/>
        <w:textAlignment w:val="baseline"/>
        <w:rPr>
          <w:lang w:val="ru-RU"/>
        </w:rPr>
      </w:pPr>
      <w:r w:rsidRPr="00565903">
        <w:rPr>
          <w:lang w:val="ru-RU"/>
        </w:rPr>
        <w:t>Місце проведення конкурсу, прізвище та посада, номер телефону особи, в якої можна ознайомитися з умовами надання послуг з вивезення твердих побутових відходів:</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Бучанська міська рада (м. Буча, вул. Енергетиків, 1 поверх);</w:t>
      </w:r>
    </w:p>
    <w:p w:rsidR="009C30B4" w:rsidRPr="00565903" w:rsidRDefault="009C30B4" w:rsidP="009C30B4">
      <w:pPr>
        <w:shd w:val="clear" w:color="auto" w:fill="FFFFFF"/>
        <w:spacing w:line="315" w:lineRule="atLeast"/>
        <w:ind w:left="300"/>
        <w:jc w:val="both"/>
        <w:textAlignment w:val="baseline"/>
        <w:rPr>
          <w:lang w:val="ru-RU"/>
        </w:rPr>
      </w:pPr>
      <w:r w:rsidRPr="00565903">
        <w:rPr>
          <w:lang w:val="ru-RU"/>
        </w:rPr>
        <w:t xml:space="preserve">- </w:t>
      </w:r>
      <w:r w:rsidR="008179A2">
        <w:rPr>
          <w:lang w:val="ru-RU"/>
        </w:rPr>
        <w:t xml:space="preserve">Представник сектору </w:t>
      </w:r>
      <w:r w:rsidRPr="00565903">
        <w:rPr>
          <w:lang w:val="ru-RU"/>
        </w:rPr>
        <w:t xml:space="preserve"> ЖКГ Бучанської міської - </w:t>
      </w:r>
      <w:r w:rsidR="00BA732F" w:rsidRPr="00565903">
        <w:rPr>
          <w:lang w:val="ru-RU"/>
        </w:rPr>
        <w:t xml:space="preserve">телефон </w:t>
      </w:r>
      <w:r w:rsidRPr="00565903">
        <w:rPr>
          <w:lang w:val="ru-RU"/>
        </w:rPr>
        <w:t>48-512</w:t>
      </w:r>
      <w:r w:rsidR="00BA732F" w:rsidRPr="00565903">
        <w:rPr>
          <w:lang w:val="ru-RU"/>
        </w:rPr>
        <w:t>.</w:t>
      </w:r>
    </w:p>
    <w:p w:rsidR="005E1898" w:rsidRPr="00565903" w:rsidRDefault="005E1898" w:rsidP="005E1898">
      <w:pPr>
        <w:numPr>
          <w:ilvl w:val="0"/>
          <w:numId w:val="7"/>
        </w:numPr>
        <w:shd w:val="clear" w:color="auto" w:fill="FFFFFF"/>
        <w:spacing w:line="315" w:lineRule="atLeast"/>
        <w:ind w:left="300"/>
        <w:jc w:val="both"/>
        <w:textAlignment w:val="baseline"/>
        <w:rPr>
          <w:lang w:val="ru-RU"/>
        </w:rPr>
      </w:pPr>
      <w:r w:rsidRPr="00565903">
        <w:rPr>
          <w:lang w:val="ru-RU"/>
        </w:rPr>
        <w:t>Кваліфікаційні вимоги до учасників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4.1. Наявність в учасника конкурсу спеціально обладнаних транспортних засобів для вивезення твердих побутових відходів, що створюються у житловій забудові та на підприємствах, в установах, організаціях на території м.Буча. Наявність матеріально-технічної бази, технічний стан якої дозволяє забезпечити зберігання та охорону спеціально обладнаних транспортних засобів для вивезення твердих побутових відходів,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підтримання належного санітарного стану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4.2. Вартість надання послуги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4.3. Досвід роботи з надання послуг з вивезення твердих побутових відходів – не менше двох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4.4. Наявність та кількість працівників відповідної кваліфікації.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4.5. Наявність ліцензій та дозволів на надання послуги, якщо це передбачено чинним законодавством України.</w:t>
      </w:r>
    </w:p>
    <w:p w:rsidR="005E1898" w:rsidRPr="00565903" w:rsidRDefault="00833CDC" w:rsidP="005E1898">
      <w:pPr>
        <w:numPr>
          <w:ilvl w:val="0"/>
          <w:numId w:val="8"/>
        </w:numPr>
        <w:shd w:val="clear" w:color="auto" w:fill="FFFFFF"/>
        <w:spacing w:line="315" w:lineRule="atLeast"/>
        <w:ind w:left="300"/>
        <w:jc w:val="both"/>
        <w:textAlignment w:val="baseline"/>
        <w:rPr>
          <w:lang w:val="ru-RU"/>
        </w:rPr>
      </w:pPr>
      <w:r w:rsidRPr="00565903">
        <w:rPr>
          <w:lang w:val="ru-RU"/>
        </w:rPr>
        <w:t>Приблизний о</w:t>
      </w:r>
      <w:r w:rsidR="005E1898" w:rsidRPr="00565903">
        <w:rPr>
          <w:lang w:val="ru-RU"/>
        </w:rPr>
        <w:t>бсяг послуг з вивезення твер</w:t>
      </w:r>
      <w:r w:rsidR="00463111" w:rsidRPr="00565903">
        <w:rPr>
          <w:lang w:val="ru-RU"/>
        </w:rPr>
        <w:t xml:space="preserve">дих побутових відходів складає </w:t>
      </w:r>
      <w:r w:rsidR="009C0C73" w:rsidRPr="00565903">
        <w:rPr>
          <w:lang w:val="ru-RU"/>
        </w:rPr>
        <w:t xml:space="preserve">– 7800 м³  </w:t>
      </w:r>
      <w:r w:rsidR="005E1898" w:rsidRPr="00565903">
        <w:rPr>
          <w:lang w:val="ru-RU"/>
        </w:rPr>
        <w:t xml:space="preserve">на </w:t>
      </w:r>
      <w:proofErr w:type="gramStart"/>
      <w:r w:rsidR="005E1898" w:rsidRPr="00565903">
        <w:rPr>
          <w:lang w:val="ru-RU"/>
        </w:rPr>
        <w:t>р</w:t>
      </w:r>
      <w:proofErr w:type="gramEnd"/>
      <w:r w:rsidR="005E1898" w:rsidRPr="00565903">
        <w:rPr>
          <w:lang w:val="ru-RU"/>
        </w:rPr>
        <w:t>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проводиться на визначення виконавця послуги з вивезення твердих побутових відході</w:t>
      </w:r>
      <w:proofErr w:type="gramStart"/>
      <w:r w:rsidRPr="00565903">
        <w:rPr>
          <w:lang w:val="ru-RU"/>
        </w:rPr>
        <w:t>в</w:t>
      </w:r>
      <w:proofErr w:type="gramEnd"/>
      <w:r w:rsidR="007662DA" w:rsidRPr="00565903">
        <w:rPr>
          <w:lang w:val="ru-RU"/>
        </w:rPr>
        <w:t>,</w:t>
      </w:r>
      <w:r w:rsidR="009C0C73" w:rsidRPr="00565903">
        <w:rPr>
          <w:lang w:val="ru-RU"/>
        </w:rPr>
        <w:t xml:space="preserve"> </w:t>
      </w:r>
      <w:proofErr w:type="gramStart"/>
      <w:r w:rsidRPr="00565903">
        <w:rPr>
          <w:lang w:val="ru-RU"/>
        </w:rPr>
        <w:t>як</w:t>
      </w:r>
      <w:proofErr w:type="gramEnd"/>
      <w:r w:rsidRPr="00565903">
        <w:rPr>
          <w:lang w:val="ru-RU"/>
        </w:rPr>
        <w:t xml:space="preserve"> окремої комунальної послуги, право на яку виборюється на конкурсних засадах, що передбачає зокрема:</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 організацію надання підприємствам, установам, організаціям, мешканцям </w:t>
      </w:r>
      <w:r w:rsidR="009C0C73" w:rsidRPr="00565903">
        <w:t xml:space="preserve">с. Луб’янка, </w:t>
      </w:r>
      <w:r w:rsidR="009C0C73" w:rsidRPr="00565903">
        <w:rPr>
          <w:bCs/>
        </w:rPr>
        <w:t xml:space="preserve">с. Блиставиця, с. Гаврилівка та </w:t>
      </w:r>
      <w:r w:rsidR="000D6263">
        <w:rPr>
          <w:bCs/>
        </w:rPr>
        <w:t xml:space="preserve">Тарасівщина Бучанської міської </w:t>
      </w:r>
      <w:r w:rsidR="009C0C73" w:rsidRPr="00565903">
        <w:rPr>
          <w:bCs/>
        </w:rPr>
        <w:t xml:space="preserve"> територіальної громади</w:t>
      </w:r>
      <w:r w:rsidRPr="00565903">
        <w:rPr>
          <w:lang w:val="ru-RU"/>
        </w:rPr>
        <w:t xml:space="preserve"> послуг з вивезення твердих побутових відходів </w:t>
      </w:r>
      <w:proofErr w:type="gramStart"/>
      <w:r w:rsidRPr="00565903">
        <w:rPr>
          <w:lang w:val="ru-RU"/>
        </w:rPr>
        <w:t>в</w:t>
      </w:r>
      <w:proofErr w:type="gramEnd"/>
      <w:r w:rsidRPr="00565903">
        <w:rPr>
          <w:lang w:val="ru-RU"/>
        </w:rPr>
        <w:t>ідповідно до стандартів, нормативів передбачених Законами України «Про житлово- комунальні послуги», «Про відхо</w:t>
      </w:r>
      <w:r w:rsidR="00F266C9" w:rsidRPr="00565903">
        <w:rPr>
          <w:lang w:val="ru-RU"/>
        </w:rPr>
        <w:t>ди», п</w:t>
      </w:r>
      <w:r w:rsidRPr="00565903">
        <w:rPr>
          <w:lang w:val="ru-RU"/>
        </w:rPr>
        <w:t xml:space="preserve">остановою </w:t>
      </w:r>
      <w:r w:rsidRPr="00565903">
        <w:rPr>
          <w:lang w:val="ru-RU"/>
        </w:rPr>
        <w:lastRenderedPageBreak/>
        <w:t>Кабінету Міні</w:t>
      </w:r>
      <w:proofErr w:type="gramStart"/>
      <w:r w:rsidRPr="00565903">
        <w:rPr>
          <w:lang w:val="ru-RU"/>
        </w:rPr>
        <w:t>стр</w:t>
      </w:r>
      <w:proofErr w:type="gramEnd"/>
      <w:r w:rsidRPr="00565903">
        <w:rPr>
          <w:lang w:val="ru-RU"/>
        </w:rPr>
        <w:t xml:space="preserve">ів України від 10.12.2008 р. №1070 «Про затвердження правил надання послуг </w:t>
      </w:r>
      <w:r w:rsidR="00F266C9" w:rsidRPr="00565903">
        <w:rPr>
          <w:lang w:val="ru-RU"/>
        </w:rPr>
        <w:t>з вивезення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планування заходів щодо збереження та сталого функціонування об’єктів,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забезпечення споживачів послугами з вивезення твердих побутових відходів.</w:t>
      </w:r>
    </w:p>
    <w:p w:rsidR="005E1898" w:rsidRPr="00565903" w:rsidRDefault="005E1898" w:rsidP="005E1898">
      <w:pPr>
        <w:numPr>
          <w:ilvl w:val="0"/>
          <w:numId w:val="9"/>
        </w:numPr>
        <w:shd w:val="clear" w:color="auto" w:fill="FFFFFF"/>
        <w:spacing w:line="315" w:lineRule="atLeast"/>
        <w:ind w:left="300"/>
        <w:jc w:val="both"/>
        <w:textAlignment w:val="baseline"/>
        <w:rPr>
          <w:lang w:val="ru-RU"/>
        </w:rPr>
      </w:pPr>
      <w:r w:rsidRPr="00565903">
        <w:rPr>
          <w:lang w:val="ru-RU"/>
        </w:rPr>
        <w:t>Перелік документів, оригінали та (або) копії яких подаються учасниками конкурсу для підтвердження відповідності учасників встановленим кваліфікаційним вимогам:</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виписка з Єдиного державного реєстру юридичних та фізичних осіб-підприємців;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балансового звіту суб’єкта господарювання за останній звітній період;</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технічний потенціал суб’єкта господарювання (кількість спеціально обладнаних транспортних засобів, які перебувають на балансі суб’єкта господарювання, наявність власної ремонтної бази та контейнерного парку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обсяги надання послуг з вивезення твердих побутових відходів за останній рік;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технічних паспортів на спеціально обладнані транспортні засоби та довідки про проходження ними технічного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твердих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забезпечення створення умов для миття спеціально обладнаних транспортних засобів, їх паркування та технічного обслуговування;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довідки про проходження водіями медичного огляду;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відомості про досвід роботи з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документа, що містить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інших документів, які подаються за бажанням учасника конкурсу і містять відомості про його здатність надавати послуги з вивезення твердих побутових відходів (впровадження роздільного збирання, інформація про наявність диспетчерської служби тощо) належного рівня якості.</w:t>
      </w:r>
    </w:p>
    <w:p w:rsidR="005E1898" w:rsidRPr="00565903" w:rsidRDefault="005E1898" w:rsidP="005E1898">
      <w:pPr>
        <w:numPr>
          <w:ilvl w:val="0"/>
          <w:numId w:val="10"/>
        </w:numPr>
        <w:shd w:val="clear" w:color="auto" w:fill="FFFFFF"/>
        <w:spacing w:line="315" w:lineRule="atLeast"/>
        <w:ind w:left="300"/>
        <w:jc w:val="both"/>
        <w:textAlignment w:val="baseline"/>
        <w:rPr>
          <w:lang w:val="ru-RU"/>
        </w:rPr>
      </w:pPr>
      <w:r w:rsidRPr="00565903">
        <w:rPr>
          <w:lang w:val="ru-RU"/>
        </w:rPr>
        <w:t>Вимоги до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7.1. Конкурсна пропозиція подається особисто або надсилається поштою конкурсній комісії у конверті, на якому зазначаються повне найменування і місцезнаходження організатора та учасника конкурсу, перелік послуг, на надання яких подається пропозиція.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 xml:space="preserve">7.2. Конкурсна пропозиція друкується та </w:t>
      </w:r>
      <w:proofErr w:type="gramStart"/>
      <w:r w:rsidRPr="00565903">
        <w:rPr>
          <w:lang w:val="ru-RU"/>
        </w:rPr>
        <w:t>п</w:t>
      </w:r>
      <w:proofErr w:type="gramEnd"/>
      <w:r w:rsidRPr="00565903">
        <w:rPr>
          <w:lang w:val="ru-RU"/>
        </w:rPr>
        <w:t xml:space="preserve">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міститися відбитки печатки (за її наявності) учасника та підпис уповноваженої особи. Всі сторінки пропозиції, на яких зроблені будь-які окремі записи або правки, позначаються ініціалами особи, що підписує пропозицію. Відповідальність за помилки друку у документах, надісланих до організатора конкурсу та </w:t>
      </w:r>
      <w:proofErr w:type="gramStart"/>
      <w:r w:rsidRPr="00565903">
        <w:rPr>
          <w:lang w:val="ru-RU"/>
        </w:rPr>
        <w:t>п</w:t>
      </w:r>
      <w:proofErr w:type="gramEnd"/>
      <w:r w:rsidRPr="00565903">
        <w:rPr>
          <w:lang w:val="ru-RU"/>
        </w:rPr>
        <w:t>ідписаних відповідним чином, несе учасник.</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7.3. Конкурсна пропозиція повинна бути прошита, мати нумерацію сторінок та реєстр наданих документів.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7.4. Всі документи, що мають відношення до конкурсної пропозиції, складаються українською мовою.</w:t>
      </w:r>
    </w:p>
    <w:p w:rsidR="005E1898" w:rsidRPr="00565903" w:rsidRDefault="005E1898" w:rsidP="005E1898">
      <w:pPr>
        <w:numPr>
          <w:ilvl w:val="0"/>
          <w:numId w:val="11"/>
        </w:numPr>
        <w:shd w:val="clear" w:color="auto" w:fill="FFFFFF"/>
        <w:spacing w:line="315" w:lineRule="atLeast"/>
        <w:ind w:left="300"/>
        <w:jc w:val="both"/>
        <w:textAlignment w:val="baseline"/>
        <w:rPr>
          <w:lang w:val="ru-RU"/>
        </w:rPr>
      </w:pPr>
      <w:r w:rsidRPr="00565903">
        <w:rPr>
          <w:lang w:val="ru-RU"/>
        </w:rPr>
        <w:t>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 наявність в учасника достатньої кількості спеціально обладнаних транспортних засобів (власних чи орендованих) для збирання та перевезення твердих побутових відходів, що утворюються у житловій забудові та на підприємствах, в установах та організаціях, розміщених у межах певної території перевага надається учасникові, який має спеціально обладнані транспортні засоби різних типів для збирання та перевезення твердих побутових відходів для підтвердження факту наявності достатньої кількості спеціально обладнаних транспортних засобів учасник подає відповідні розрахунки з урахуванням інформації про обсяги надання послуг з вивезення твердих побутових відходів, наведеної у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2) можливість здійснювати щоденний контроль за технічним станом транспортних засобів власними силами, виконання регламентних робіт з технічного обслуговування та ремонту спеціально обладнаних транспортних засобів наявність власного або орендованого контрольно-технічного пункту;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3) підтримання належного санітарного стану спеціально обладнаних транспортних засобів для збирання та перевезення твердих побутових відходів наявність власного або орендованого обладнання для миття контейнерів та спеціально обладнаних транспортних засобів;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4) можливість проводити в установленому законодавством порядку щоденний медичний огляд водіїв у належним чином обладнаному медичному пункті використання власного медичного пункту або отримання таких послуг на договірній основі;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xml:space="preserve">5) можливість забезпечити зберігання та охорону спеціально обладнаних транспортних засобів для перевезення твердих побутових відходів на </w:t>
      </w:r>
      <w:proofErr w:type="gramStart"/>
      <w:r w:rsidRPr="00565903">
        <w:rPr>
          <w:lang w:val="ru-RU"/>
        </w:rPr>
        <w:t>п</w:t>
      </w:r>
      <w:proofErr w:type="gramEnd"/>
      <w:r w:rsidRPr="00565903">
        <w:rPr>
          <w:lang w:val="ru-RU"/>
        </w:rPr>
        <w:t>ідставі та у порядку, встановленому законодавством зберігання спеціально обладнаних транспортних засобів забезпечують штатні працівники або інше підприємство за договором на власній або орендованій території виконавця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6) наявність системи контролю руху спеціально обладнаних транспортних засобів під час збирання та перевезення твердих побутових відходів перевага надається учасникові, що використовує супутникову систему навігації;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7) вартість надання послуг з вивезення твердих побутових відходів;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8) досвід роботи з надання послуг з вивезення твердих побутових відходів відповідно до вимог стандартів, нормативів, норм та правил перевага надається учасникові, що має досвід роботи з надання послуг з вивезення твердих побутових відходів відповідно до вимог стандартів, нормативів, норм та правил понад три роки.</w:t>
      </w:r>
    </w:p>
    <w:p w:rsidR="005E1898" w:rsidRDefault="005E1898" w:rsidP="005E1898">
      <w:pPr>
        <w:shd w:val="clear" w:color="auto" w:fill="FFFFFF"/>
        <w:spacing w:after="225" w:line="315" w:lineRule="atLeast"/>
        <w:jc w:val="both"/>
        <w:textAlignment w:val="baseline"/>
        <w:rPr>
          <w:lang w:val="ru-RU"/>
        </w:rPr>
      </w:pPr>
      <w:r w:rsidRPr="00565903">
        <w:rPr>
          <w:lang w:val="ru-RU"/>
        </w:rPr>
        <w:t>9) наявність у працівників відповідної кваліфікації (з урахуванням пропозицій щодо залучення співвиконавців) перевага надається учасникові, який не має порушень правил безпеки дорожнього руху водіями спеціально обладнаних транспортних засобів під час надання послуг з вивезення твердих побутових відходів.</w:t>
      </w:r>
    </w:p>
    <w:p w:rsidR="007A52AC" w:rsidRDefault="007A52AC" w:rsidP="005E1898">
      <w:pPr>
        <w:shd w:val="clear" w:color="auto" w:fill="FFFFFF"/>
        <w:spacing w:after="225" w:line="315" w:lineRule="atLeast"/>
        <w:jc w:val="both"/>
        <w:textAlignment w:val="baseline"/>
        <w:rPr>
          <w:lang w:val="ru-RU"/>
        </w:rPr>
      </w:pPr>
      <w:r>
        <w:rPr>
          <w:lang w:val="ru-RU"/>
        </w:rPr>
        <w:t>10) перевага надається учасникові, що здійснює поводження з побутовими відходами шляхом повторного використання, використання як вторинної сировини, отримання електричної чи теплової енергії.</w:t>
      </w:r>
    </w:p>
    <w:p w:rsidR="005E1898" w:rsidRPr="00565903" w:rsidRDefault="005E1898" w:rsidP="005E1898">
      <w:pPr>
        <w:numPr>
          <w:ilvl w:val="0"/>
          <w:numId w:val="12"/>
        </w:numPr>
        <w:shd w:val="clear" w:color="auto" w:fill="FFFFFF"/>
        <w:spacing w:line="315" w:lineRule="atLeast"/>
        <w:ind w:left="300"/>
        <w:jc w:val="both"/>
        <w:textAlignment w:val="baseline"/>
        <w:rPr>
          <w:lang w:val="ru-RU"/>
        </w:rPr>
      </w:pPr>
      <w:r w:rsidRPr="00565903">
        <w:rPr>
          <w:lang w:val="ru-RU"/>
        </w:rPr>
        <w:t>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протягом трьох робочих днів з моменту отримання звернення про</w:t>
      </w:r>
      <w:r w:rsidR="009C0C73" w:rsidRPr="00565903">
        <w:rPr>
          <w:lang w:val="ru-RU"/>
        </w:rPr>
        <w:t xml:space="preserve"> </w:t>
      </w:r>
      <w:r w:rsidRPr="00565903">
        <w:rPr>
          <w:lang w:val="ru-RU"/>
        </w:rPr>
        <w:t>роз’яснення до закінчення строку подання конкурсних пропозицій надає письмове роз’яснення.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w:t>
      </w:r>
      <w:r w:rsidR="009C0C73" w:rsidRPr="00565903">
        <w:rPr>
          <w:lang w:val="ru-RU"/>
        </w:rPr>
        <w:t xml:space="preserve"> </w:t>
      </w:r>
      <w:r w:rsidRPr="00565903">
        <w:rPr>
          <w:lang w:val="ru-RU"/>
        </w:rPr>
        <w:t>разі надходження двох і більше звернень про надання роз’яснення щодо змісту конкурсної документації</w:t>
      </w:r>
      <w:r w:rsidR="009C0C73" w:rsidRPr="00565903">
        <w:rPr>
          <w:lang w:val="ru-RU"/>
        </w:rPr>
        <w:t>,</w:t>
      </w:r>
      <w:r w:rsidRPr="00565903">
        <w:rPr>
          <w:lang w:val="ru-RU"/>
        </w:rPr>
        <w:t xml:space="preserve">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організатором конкурсу ведеться протокол зазначених зборів;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 яким надіслано конкурсну документацію.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p>
    <w:p w:rsidR="005E1898" w:rsidRPr="00565903" w:rsidRDefault="005E1898" w:rsidP="005E1898">
      <w:pPr>
        <w:numPr>
          <w:ilvl w:val="0"/>
          <w:numId w:val="13"/>
        </w:numPr>
        <w:shd w:val="clear" w:color="auto" w:fill="FFFFFF"/>
        <w:spacing w:line="315" w:lineRule="atLeast"/>
        <w:ind w:left="300"/>
        <w:jc w:val="both"/>
        <w:textAlignment w:val="baseline"/>
        <w:rPr>
          <w:lang w:val="ru-RU"/>
        </w:rPr>
      </w:pPr>
      <w:r w:rsidRPr="00565903">
        <w:rPr>
          <w:lang w:val="ru-RU"/>
        </w:rPr>
        <w:t>Способи, місце та кінцевий строк 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Спосіб подання конкурсних пропозицій – особисто або поштою.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 xml:space="preserve">– Місце подання конкурсних пропозицій – </w:t>
      </w:r>
      <w:r w:rsidR="005C011F" w:rsidRPr="00565903">
        <w:rPr>
          <w:lang w:val="ru-RU"/>
        </w:rPr>
        <w:t>Центр надання адміністративних послуг</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Кінцевий строк подання конкурсних пропозицій –</w:t>
      </w:r>
      <w:r w:rsidR="005C011F" w:rsidRPr="00565903">
        <w:rPr>
          <w:lang w:val="ru-RU"/>
        </w:rPr>
        <w:t xml:space="preserve"> 30 днів з дня оголошення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Конверти з конкурсними пропозиціями, що надійшли після закінчення строку їх подання, не розкриваються і повертаються учасникам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Організатор конкурсу має право прийняти до закінчення строку подання конкурсних пропозицій рішення щодо його продовження. Про своє рішення, а також зміну місця, дня та часу розкриття конвертів організатор конкурсу повинен повідомити всіх учасників конкурсу, які подали документи на участь у конкурсі.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має право відкликати власну конкурсну пропозицію або внести до неї зміни до закінчення строку подання пропозицій.</w:t>
      </w:r>
    </w:p>
    <w:p w:rsidR="005E1898" w:rsidRPr="00565903" w:rsidRDefault="005E1898" w:rsidP="005E1898">
      <w:pPr>
        <w:numPr>
          <w:ilvl w:val="0"/>
          <w:numId w:val="14"/>
        </w:numPr>
        <w:shd w:val="clear" w:color="auto" w:fill="FFFFFF"/>
        <w:spacing w:line="315" w:lineRule="atLeast"/>
        <w:ind w:left="300"/>
        <w:jc w:val="both"/>
        <w:textAlignment w:val="baseline"/>
        <w:rPr>
          <w:lang w:val="ru-RU"/>
        </w:rPr>
      </w:pPr>
      <w:r w:rsidRPr="00565903">
        <w:rPr>
          <w:lang w:val="ru-RU"/>
        </w:rPr>
        <w:t>Місце, дата та час розкриття конвертів з конкурсними пропозиціями: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конвертів з конкурсними пропозиціями відбудеться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Розкриття конверта з конкурсною пропозицією може проводитися за відсутності учасника конкурсу або уповноваженої ним особи у разі його згоди.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розкриття конвертів з конкурсними пропозиціями конкурсна комісія перевіряє наявність та правильність оформлення документів, подання яких передбачено конкурсною документацією, а також оголошує інформацію про найменування та місцезнаходження кожного учасника конкурсу, критерії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Під час розгляду конкурсних пропозицій конкурсна комісія має право звернутися до учасників конкурсу за роз’ясненням щодо їх змісту, провести консультації з окремими учасниками.</w:t>
      </w:r>
    </w:p>
    <w:p w:rsidR="005E1898" w:rsidRPr="00565903" w:rsidRDefault="005E1898" w:rsidP="005E1898">
      <w:pPr>
        <w:numPr>
          <w:ilvl w:val="0"/>
          <w:numId w:val="15"/>
        </w:numPr>
        <w:shd w:val="clear" w:color="auto" w:fill="FFFFFF"/>
        <w:spacing w:line="315" w:lineRule="atLeast"/>
        <w:ind w:left="300"/>
        <w:jc w:val="both"/>
        <w:textAlignment w:val="baseline"/>
        <w:rPr>
          <w:lang w:val="ru-RU"/>
        </w:rPr>
      </w:pPr>
      <w:r w:rsidRPr="00565903">
        <w:rPr>
          <w:lang w:val="ru-RU"/>
        </w:rPr>
        <w:t>Визнання конкурсу таким, що не відбувся.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 результатами розгляду конкурсних пропозицій конкурсна комісія відхиляє пропозиції з таких причин:</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не відповідає кваліфікаційним вимогам, передбаченим конкурсною документацією;</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конкурсна пропозиція не відповідає конкурсній документації;</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встановлення факту подання недостовірної інформації, яка впливає на прийняття рішення;</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учасник конкурсу перебуває у стані ліквідації, його визнано банкрутом або порушено провадження у справі про його банкрутство.</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 визнається таким, що не відбувся, у разі:</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неподання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 відхилення всіх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lastRenderedPageBreak/>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Конкурсні пропозиції, які не були відхилені оцінюються конкурсною комісією за критеріями, встановленими у конкурсній документації.</w:t>
      </w:r>
    </w:p>
    <w:p w:rsidR="005E1898" w:rsidRPr="00565903" w:rsidRDefault="005E1898" w:rsidP="005E1898">
      <w:pPr>
        <w:numPr>
          <w:ilvl w:val="0"/>
          <w:numId w:val="16"/>
        </w:numPr>
        <w:shd w:val="clear" w:color="auto" w:fill="FFFFFF"/>
        <w:spacing w:line="315" w:lineRule="atLeast"/>
        <w:ind w:left="300"/>
        <w:jc w:val="both"/>
        <w:textAlignment w:val="baseline"/>
        <w:rPr>
          <w:lang w:val="ru-RU"/>
        </w:rPr>
      </w:pPr>
      <w:r w:rsidRPr="00565903">
        <w:rPr>
          <w:lang w:val="ru-RU"/>
        </w:rPr>
        <w:t>Критерії та методика оцінки конкурсних пропозицій:</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13.1. Показники учасників конкурсу оцінюються за такими критеріями:</w:t>
      </w:r>
    </w:p>
    <w:tbl>
      <w:tblPr>
        <w:tblW w:w="9081" w:type="dxa"/>
        <w:shd w:val="clear" w:color="auto" w:fill="FFFFFF"/>
        <w:tblCellMar>
          <w:left w:w="0" w:type="dxa"/>
          <w:right w:w="0" w:type="dxa"/>
        </w:tblCellMar>
        <w:tblLook w:val="04A0" w:firstRow="1" w:lastRow="0" w:firstColumn="1" w:lastColumn="0" w:noHBand="0" w:noVBand="1"/>
      </w:tblPr>
      <w:tblGrid>
        <w:gridCol w:w="620"/>
        <w:gridCol w:w="5801"/>
        <w:gridCol w:w="2660"/>
      </w:tblGrid>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з/п</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Критерій</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Технічні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Наявність сертифіката відповідності послуг</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Характеристика наявної матеріально – технічної бази: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власними фахівцями щоденного контролю технічного стану автотранспорту та медичного контролю стану здоров’я водіїв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8</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Орендована з наданням послуг відповідною організацією</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413BEC">
            <w:pPr>
              <w:spacing w:line="315" w:lineRule="atLeast"/>
              <w:rPr>
                <w:lang w:val="ru-RU"/>
              </w:rPr>
            </w:pPr>
            <w:r w:rsidRPr="00565903">
              <w:rPr>
                <w:lang w:val="ru-RU"/>
              </w:rPr>
              <w:t xml:space="preserve">Наявність </w:t>
            </w:r>
            <w:r w:rsidR="00413BEC">
              <w:rPr>
                <w:lang w:val="ru-RU"/>
              </w:rPr>
              <w:t>спецтехніки</w:t>
            </w:r>
            <w:r w:rsidRPr="00565903">
              <w:rPr>
                <w:lang w:val="ru-RU"/>
              </w:rPr>
              <w:t xml:space="preserve"> </w:t>
            </w:r>
            <w:r w:rsidR="00413BEC" w:rsidRPr="00413BEC">
              <w:rPr>
                <w:lang w:val="ru-RU"/>
              </w:rPr>
              <w:t>(</w:t>
            </w:r>
            <w:r w:rsidR="00413BEC">
              <w:t>навантажувач, екскаватор)</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413BEC">
            <w:pPr>
              <w:spacing w:line="315" w:lineRule="atLeast"/>
              <w:rPr>
                <w:lang w:val="ru-RU"/>
              </w:rPr>
            </w:pPr>
            <w:r>
              <w:rPr>
                <w:lang w:val="ru-RU"/>
              </w:rPr>
              <w:t>відсутня</w:t>
            </w:r>
            <w:r w:rsidR="005E1898" w:rsidRPr="00565903">
              <w:rPr>
                <w:lang w:val="ru-RU"/>
              </w:rPr>
              <w:t xml:space="preserve"> -0</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413BEC">
            <w:pPr>
              <w:spacing w:line="315" w:lineRule="atLeast"/>
              <w:rPr>
                <w:lang w:val="ru-RU"/>
              </w:rPr>
            </w:pPr>
            <w:r>
              <w:rPr>
                <w:lang w:val="ru-RU"/>
              </w:rPr>
              <w:t xml:space="preserve">До 2 одиниць </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2</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413BEC" w:rsidP="00B43405">
            <w:pPr>
              <w:spacing w:line="315" w:lineRule="atLeast"/>
              <w:rPr>
                <w:lang w:val="ru-RU"/>
              </w:rPr>
            </w:pPr>
            <w:r>
              <w:rPr>
                <w:lang w:val="ru-RU"/>
              </w:rPr>
              <w:t>Більше 2 одиниць</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4</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Термін експлуатації автотранспорту, які пропонуються на конкурс:</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1 року</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252A2C" w:rsidP="00B43405">
            <w:pPr>
              <w:spacing w:line="315" w:lineRule="atLeast"/>
              <w:rPr>
                <w:lang w:val="ru-RU"/>
              </w:rPr>
            </w:pPr>
            <w:r>
              <w:rPr>
                <w:lang w:val="ru-RU"/>
              </w:rPr>
              <w:t>5</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до 5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5- 10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Середній термін експлуатації автотранспорту перевізника понад 10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7578CC" w:rsidP="00B43405">
            <w:pPr>
              <w:spacing w:line="315" w:lineRule="atLeast"/>
              <w:rPr>
                <w:lang w:val="ru-RU"/>
              </w:rPr>
            </w:pPr>
            <w:r>
              <w:rPr>
                <w:lang w:val="ru-RU"/>
              </w:rPr>
              <w:t>1</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Професійні вимоги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lastRenderedPageBreak/>
              <w:t>5</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перевізника на організації збору, вивезення ТВП</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до 3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0</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3 –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Стаж роботи підприємства більше 6 років</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C011F" w:rsidP="00B43405">
            <w:pPr>
              <w:spacing w:line="315" w:lineRule="atLeast"/>
              <w:rPr>
                <w:lang w:val="ru-RU"/>
              </w:rPr>
            </w:pPr>
            <w:r w:rsidRPr="00565903">
              <w:rPr>
                <w:lang w:val="ru-RU"/>
              </w:rPr>
              <w:t>6</w:t>
            </w: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Оцінка додаткових умов (вартість транспортних послуг, якість перевезення тощо, інше</w:t>
            </w:r>
            <w:proofErr w:type="gramStart"/>
            <w:r w:rsidRPr="00565903">
              <w:rPr>
                <w:lang w:val="ru-RU"/>
              </w:rPr>
              <w:t xml:space="preserve"> )</w:t>
            </w:r>
            <w:proofErr w:type="gramEnd"/>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1</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2</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Додатковий критерій 3</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62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5801"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Визначається шляхом голосуванням членами конкурсної комісії. Кожен член конкурсної комісії оцінює додаткові умови двома балами.</w:t>
            </w:r>
          </w:p>
        </w:tc>
        <w:tc>
          <w:tcPr>
            <w:tcW w:w="266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numPr>
          <w:ilvl w:val="0"/>
          <w:numId w:val="17"/>
        </w:numPr>
        <w:shd w:val="clear" w:color="auto" w:fill="FFFFFF"/>
        <w:spacing w:line="315" w:lineRule="atLeast"/>
        <w:ind w:left="300"/>
        <w:jc w:val="both"/>
        <w:textAlignment w:val="baseline"/>
        <w:rPr>
          <w:lang w:val="ru-RU"/>
        </w:rPr>
      </w:pPr>
      <w:r w:rsidRPr="00565903">
        <w:rPr>
          <w:lang w:val="ru-RU"/>
        </w:rPr>
        <w:t xml:space="preserve">Визначення переможця конкурсу та укладення договору. </w:t>
      </w:r>
    </w:p>
    <w:p w:rsidR="005E1898" w:rsidRPr="00565903" w:rsidRDefault="005E1898" w:rsidP="005E1898">
      <w:pPr>
        <w:shd w:val="clear" w:color="auto" w:fill="FFFFFF"/>
        <w:spacing w:line="315" w:lineRule="atLeast"/>
        <w:ind w:left="-60"/>
        <w:jc w:val="both"/>
        <w:textAlignment w:val="baseline"/>
        <w:rPr>
          <w:lang w:val="ru-RU"/>
        </w:rPr>
      </w:pPr>
      <w:r w:rsidRPr="00565903">
        <w:rPr>
          <w:lang w:val="ru-RU"/>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rsidR="00B662D5" w:rsidRPr="00565903" w:rsidRDefault="005E1898" w:rsidP="005E1898">
      <w:pPr>
        <w:shd w:val="clear" w:color="auto" w:fill="FFFFFF"/>
        <w:spacing w:after="225" w:line="315" w:lineRule="atLeast"/>
        <w:jc w:val="both"/>
        <w:textAlignment w:val="baseline"/>
        <w:rPr>
          <w:lang w:val="ru-RU"/>
        </w:rPr>
      </w:pPr>
      <w:r w:rsidRPr="00565903">
        <w:rPr>
          <w:lang w:val="ru-RU"/>
        </w:rPr>
        <w:t xml:space="preserve">Рішення конкурсної комісії оформляється протоколом, який підписується усіма членами комісії, що брали участь у голосуванні. 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w:t>
      </w:r>
    </w:p>
    <w:p w:rsidR="00B662D5" w:rsidRPr="00565903" w:rsidRDefault="00B662D5" w:rsidP="00B662D5">
      <w:pPr>
        <w:shd w:val="clear" w:color="auto" w:fill="FFFFFF"/>
        <w:spacing w:after="225" w:line="315" w:lineRule="atLeast"/>
        <w:jc w:val="both"/>
        <w:textAlignment w:val="baseline"/>
        <w:rPr>
          <w:lang w:val="ru-RU"/>
        </w:rPr>
      </w:pPr>
      <w:r w:rsidRPr="00565903">
        <w:rPr>
          <w:lang w:val="ru-RU"/>
        </w:rPr>
        <w:t>Строк, на який визначається виконавець послуг з вивезення твердих побутових відходів складає 5 років.</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 З переможцем конкурсу протягом десяти календарних днів після прийняття конкурсною комісією рішення укладається договір на надання послуг з вивезення твердих побутових відходів на певній території населеного пункту відповідно до типового договору.</w:t>
      </w:r>
    </w:p>
    <w:p w:rsidR="00463111" w:rsidRPr="00565903" w:rsidRDefault="005E1898" w:rsidP="005E1898">
      <w:pPr>
        <w:numPr>
          <w:ilvl w:val="0"/>
          <w:numId w:val="18"/>
        </w:numPr>
        <w:shd w:val="clear" w:color="auto" w:fill="FFFFFF"/>
        <w:spacing w:line="315" w:lineRule="atLeast"/>
        <w:ind w:left="300"/>
        <w:jc w:val="both"/>
        <w:textAlignment w:val="baseline"/>
        <w:rPr>
          <w:lang w:val="ru-RU"/>
        </w:rPr>
      </w:pPr>
      <w:r w:rsidRPr="00565903">
        <w:rPr>
          <w:lang w:val="ru-RU"/>
        </w:rPr>
        <w:t xml:space="preserve">Розгляд спорів. </w:t>
      </w:r>
    </w:p>
    <w:p w:rsidR="005E1898" w:rsidRPr="00565903" w:rsidRDefault="005E1898" w:rsidP="00565903">
      <w:pPr>
        <w:shd w:val="clear" w:color="auto" w:fill="FFFFFF"/>
        <w:spacing w:line="315" w:lineRule="atLeast"/>
        <w:ind w:left="-60"/>
        <w:jc w:val="both"/>
        <w:textAlignment w:val="baseline"/>
        <w:rPr>
          <w:lang w:val="ru-RU"/>
        </w:rPr>
      </w:pPr>
      <w:r w:rsidRPr="00565903">
        <w:rPr>
          <w:lang w:val="ru-RU"/>
        </w:rPr>
        <w:t>Спори, що виникають у зв’язку з проведенням конкурсу, розглядаються в установленому законодавством порядку.</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lastRenderedPageBreak/>
        <w:t>Додаток 1</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до конкурсної документації</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Конкурсна форма “ПРОПОЗИЦІЯ”</w:t>
      </w:r>
    </w:p>
    <w:p w:rsidR="005E1898" w:rsidRPr="00565903" w:rsidRDefault="005E1898" w:rsidP="005E1898">
      <w:pPr>
        <w:shd w:val="clear" w:color="auto" w:fill="FFFFFF"/>
        <w:spacing w:after="225" w:line="315" w:lineRule="atLeast"/>
        <w:jc w:val="right"/>
        <w:textAlignment w:val="baseline"/>
        <w:rPr>
          <w:lang w:val="ru-RU"/>
        </w:rPr>
      </w:pPr>
      <w:r w:rsidRPr="00565903">
        <w:rPr>
          <w:lang w:val="ru-RU"/>
        </w:rPr>
        <w:t>(форма, яка подається учасником на фірмовому бланку)</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Ми, (назва учасника), надаємо свою пропозицію щодо участі у конкурсі на визначення Виконавця житлово-комунальних послуг (у цілому) з вивезення побутових відходів.</w:t>
      </w:r>
    </w:p>
    <w:p w:rsidR="00180E2C"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 xml:space="preserve">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візьмемо на себе зобов’язання виконати всі умови, передбачені Договором.</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5E1898" w:rsidRPr="00565903" w:rsidRDefault="005E1898" w:rsidP="00180E2C">
      <w:pPr>
        <w:shd w:val="clear" w:color="auto" w:fill="FFFFFF"/>
        <w:spacing w:after="225" w:line="315" w:lineRule="atLeast"/>
        <w:ind w:firstLine="708"/>
        <w:jc w:val="both"/>
        <w:textAlignment w:val="baseline"/>
        <w:rPr>
          <w:lang w:val="ru-RU"/>
        </w:rPr>
      </w:pPr>
      <w:r w:rsidRPr="00565903">
        <w:rPr>
          <w:lang w:val="ru-RU"/>
        </w:rPr>
        <w:t>Якщо наша пропозиція буде акцептована, ми зобов’язуємося підписати Договір із Власником протягом десяти календарних днів після визначення переможця конкурсу.</w:t>
      </w:r>
    </w:p>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Посада, прізвище, ініціали, підпис уповноваженої особи учасника, завірені печаткою</w:t>
      </w:r>
      <w:r w:rsidR="007662DA" w:rsidRPr="00565903">
        <w:rPr>
          <w:lang w:val="ru-RU"/>
        </w:rPr>
        <w:t>.</w:t>
      </w: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p>
    <w:p w:rsidR="007662DA" w:rsidRPr="00565903" w:rsidRDefault="007662DA" w:rsidP="005E1898">
      <w:pPr>
        <w:pStyle w:val="a5"/>
        <w:shd w:val="clear" w:color="auto" w:fill="FFFFFF"/>
        <w:spacing w:before="0" w:after="225" w:line="315" w:lineRule="atLeast"/>
        <w:jc w:val="right"/>
        <w:textAlignment w:val="baseline"/>
      </w:pPr>
    </w:p>
    <w:p w:rsidR="00C0534C" w:rsidRPr="00565903" w:rsidRDefault="00C0534C" w:rsidP="005E1898">
      <w:pPr>
        <w:pStyle w:val="a5"/>
        <w:shd w:val="clear" w:color="auto" w:fill="FFFFFF"/>
        <w:spacing w:before="0" w:after="225" w:line="315" w:lineRule="atLeast"/>
        <w:jc w:val="right"/>
        <w:textAlignment w:val="baseline"/>
      </w:pPr>
    </w:p>
    <w:p w:rsidR="005C011F" w:rsidRDefault="005C011F"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Default="00565903" w:rsidP="005E1898">
      <w:pPr>
        <w:pStyle w:val="a5"/>
        <w:shd w:val="clear" w:color="auto" w:fill="FFFFFF"/>
        <w:spacing w:before="0" w:after="225" w:line="315" w:lineRule="atLeast"/>
        <w:jc w:val="right"/>
        <w:textAlignment w:val="baseline"/>
      </w:pPr>
    </w:p>
    <w:p w:rsidR="00565903" w:rsidRPr="00565903" w:rsidRDefault="00565903" w:rsidP="005E1898">
      <w:pPr>
        <w:pStyle w:val="a5"/>
        <w:shd w:val="clear" w:color="auto" w:fill="FFFFFF"/>
        <w:spacing w:before="0" w:after="225" w:line="315" w:lineRule="atLeast"/>
        <w:jc w:val="right"/>
        <w:textAlignment w:val="baseline"/>
      </w:pPr>
    </w:p>
    <w:p w:rsidR="005E1898" w:rsidRPr="00565903" w:rsidRDefault="005E1898" w:rsidP="005E1898">
      <w:pPr>
        <w:pStyle w:val="a5"/>
        <w:shd w:val="clear" w:color="auto" w:fill="FFFFFF"/>
        <w:spacing w:before="0" w:after="225" w:line="315" w:lineRule="atLeast"/>
        <w:jc w:val="right"/>
        <w:textAlignment w:val="baseline"/>
      </w:pPr>
      <w:r w:rsidRPr="00565903">
        <w:lastRenderedPageBreak/>
        <w:t>Додаток 2</w:t>
      </w:r>
    </w:p>
    <w:p w:rsidR="005E1898" w:rsidRPr="00565903" w:rsidRDefault="005E1898" w:rsidP="005E1898">
      <w:pPr>
        <w:pStyle w:val="a5"/>
        <w:shd w:val="clear" w:color="auto" w:fill="FFFFFF"/>
        <w:spacing w:before="0" w:after="225" w:line="315" w:lineRule="atLeast"/>
        <w:jc w:val="right"/>
        <w:textAlignment w:val="baseline"/>
      </w:pPr>
      <w:r w:rsidRPr="00565903">
        <w:t>до конкурсної документації</w:t>
      </w:r>
    </w:p>
    <w:p w:rsidR="005E1898" w:rsidRPr="00565903" w:rsidRDefault="005E1898" w:rsidP="004A4455">
      <w:pPr>
        <w:pStyle w:val="a5"/>
        <w:shd w:val="clear" w:color="auto" w:fill="FFFFFF"/>
        <w:spacing w:before="0" w:after="225" w:line="315" w:lineRule="atLeast"/>
        <w:ind w:firstLine="708"/>
        <w:jc w:val="both"/>
        <w:textAlignment w:val="baseline"/>
      </w:pPr>
      <w:r w:rsidRPr="00565903">
        <w:t>Заявка для отримання конкурсної документації учасникам конкурсу необхідно подати контактній особі заяву на участь у конкурсі встановленого зразка:</w:t>
      </w:r>
    </w:p>
    <w:p w:rsidR="005E1898" w:rsidRPr="00565903" w:rsidRDefault="005E1898" w:rsidP="007662DA">
      <w:pPr>
        <w:pStyle w:val="a5"/>
        <w:shd w:val="clear" w:color="auto" w:fill="FFFFFF"/>
        <w:spacing w:before="0" w:after="225" w:line="315" w:lineRule="atLeast"/>
        <w:ind w:left="7080" w:firstLine="708"/>
        <w:jc w:val="center"/>
        <w:textAlignment w:val="baseline"/>
      </w:pPr>
      <w:r w:rsidRPr="00565903">
        <w:t>ЗРАЗОК</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Голові конкурсної комісії</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(прізвище, ім’я, по батькові)</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__________________________________</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(посада, назва підприємства, прізвище,</w:t>
      </w:r>
    </w:p>
    <w:p w:rsidR="005E1898" w:rsidRPr="00565903" w:rsidRDefault="005E1898" w:rsidP="007662DA">
      <w:pPr>
        <w:pStyle w:val="a5"/>
        <w:shd w:val="clear" w:color="auto" w:fill="FFFFFF"/>
        <w:spacing w:before="0" w:after="225" w:line="315" w:lineRule="atLeast"/>
        <w:ind w:left="3540" w:firstLine="708"/>
        <w:jc w:val="both"/>
        <w:textAlignment w:val="baseline"/>
      </w:pPr>
      <w:r w:rsidRPr="00565903">
        <w:t>ім’я, по-батькові учасника конкурсу)</w:t>
      </w:r>
    </w:p>
    <w:p w:rsidR="007662DA" w:rsidRPr="00565903" w:rsidRDefault="007662DA" w:rsidP="007662DA">
      <w:pPr>
        <w:pStyle w:val="a5"/>
        <w:shd w:val="clear" w:color="auto" w:fill="FFFFFF"/>
        <w:spacing w:before="0" w:after="225" w:line="315" w:lineRule="atLeast"/>
        <w:jc w:val="center"/>
        <w:textAlignment w:val="baseline"/>
        <w:rPr>
          <w:b/>
        </w:rPr>
      </w:pPr>
    </w:p>
    <w:p w:rsidR="005E1898" w:rsidRPr="00565903" w:rsidRDefault="005E1898" w:rsidP="007662DA">
      <w:pPr>
        <w:pStyle w:val="a5"/>
        <w:shd w:val="clear" w:color="auto" w:fill="FFFFFF"/>
        <w:spacing w:before="0" w:after="225" w:line="315" w:lineRule="atLeast"/>
        <w:jc w:val="center"/>
        <w:textAlignment w:val="baseline"/>
        <w:rPr>
          <w:b/>
        </w:rPr>
      </w:pPr>
      <w:r w:rsidRPr="00565903">
        <w:rPr>
          <w:b/>
        </w:rPr>
        <w:t>ЗАЯВА</w:t>
      </w:r>
    </w:p>
    <w:p w:rsidR="007662DA" w:rsidRPr="00565903" w:rsidRDefault="007662DA" w:rsidP="007662DA">
      <w:pPr>
        <w:pStyle w:val="a5"/>
        <w:shd w:val="clear" w:color="auto" w:fill="FFFFFF"/>
        <w:spacing w:before="0" w:after="225" w:line="315" w:lineRule="atLeast"/>
        <w:jc w:val="center"/>
        <w:textAlignment w:val="baseline"/>
        <w:rPr>
          <w:b/>
        </w:rPr>
      </w:pPr>
    </w:p>
    <w:p w:rsidR="008179A2" w:rsidRPr="008179A2" w:rsidRDefault="005E1898" w:rsidP="008179A2">
      <w:pPr>
        <w:pStyle w:val="a5"/>
        <w:spacing w:after="225"/>
        <w:jc w:val="both"/>
        <w:rPr>
          <w:b/>
          <w:bCs/>
        </w:rPr>
      </w:pPr>
      <w:r w:rsidRPr="00565903">
        <w:t xml:space="preserve">на участь у конкурсі з визначення виконавця послуг з вивезення твердих побутових відходів </w:t>
      </w:r>
      <w:r w:rsidR="008179A2" w:rsidRPr="008179A2">
        <w:rPr>
          <w:bCs/>
        </w:rPr>
        <w:t>в селах 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w:t>
      </w:r>
      <w:r w:rsidR="008179A2" w:rsidRPr="008179A2">
        <w:rPr>
          <w:b/>
          <w:bCs/>
        </w:rPr>
        <w:t xml:space="preserve"> </w:t>
      </w:r>
    </w:p>
    <w:p w:rsidR="008179A2" w:rsidRPr="008179A2" w:rsidRDefault="005E1898" w:rsidP="008179A2">
      <w:pPr>
        <w:pStyle w:val="a5"/>
        <w:spacing w:after="225"/>
        <w:ind w:firstLine="708"/>
        <w:jc w:val="both"/>
        <w:rPr>
          <w:b/>
          <w:bCs/>
        </w:rPr>
      </w:pPr>
      <w:r w:rsidRPr="00565903">
        <w:t>Просимо допустити до участі в конкурсі з визначення виконавця послуг з вивезення твердих побутових відходів</w:t>
      </w:r>
      <w:r w:rsidR="008179A2">
        <w:t xml:space="preserve"> </w:t>
      </w:r>
      <w:r w:rsidR="008179A2" w:rsidRPr="008179A2">
        <w:rPr>
          <w:bCs/>
        </w:rPr>
        <w:t>в селах Луб’янка,  Блиставиця, Гаврилівка,  Тарасівщина, Буда-Бабинецька, Вороньківка, Здвижівка, Мироцьке, Раківка, Червоне, Бабинці, Синяк  Бучанської міської  територіальної громади</w:t>
      </w:r>
      <w:r w:rsidR="008179A2" w:rsidRPr="008179A2">
        <w:rPr>
          <w:b/>
          <w:bCs/>
        </w:rPr>
        <w:t xml:space="preserve"> </w:t>
      </w:r>
    </w:p>
    <w:p w:rsidR="005E1898" w:rsidRPr="00565903" w:rsidRDefault="00F96244" w:rsidP="007662DA">
      <w:pPr>
        <w:pStyle w:val="a5"/>
        <w:shd w:val="clear" w:color="auto" w:fill="FFFFFF"/>
        <w:spacing w:before="0" w:after="225" w:line="315" w:lineRule="atLeast"/>
        <w:ind w:firstLine="708"/>
        <w:jc w:val="both"/>
        <w:textAlignment w:val="baseline"/>
      </w:pPr>
      <w:r>
        <w:rPr>
          <w:bCs/>
        </w:rPr>
        <w:t>.</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Додатки.</w:t>
      </w:r>
    </w:p>
    <w:p w:rsidR="005E1898" w:rsidRPr="00565903" w:rsidRDefault="005E1898" w:rsidP="005E1898">
      <w:pPr>
        <w:pStyle w:val="a5"/>
        <w:shd w:val="clear" w:color="auto" w:fill="FFFFFF"/>
        <w:spacing w:before="0" w:after="225" w:line="315" w:lineRule="atLeast"/>
        <w:jc w:val="both"/>
        <w:textAlignment w:val="baseline"/>
      </w:pPr>
      <w:r w:rsidRPr="00565903">
        <w:t>___________ _____________ ___________________________</w:t>
      </w:r>
    </w:p>
    <w:p w:rsidR="005E1898" w:rsidRPr="00565903" w:rsidRDefault="005E1898" w:rsidP="005E1898">
      <w:pPr>
        <w:pStyle w:val="a5"/>
        <w:shd w:val="clear" w:color="auto" w:fill="FFFFFF"/>
        <w:spacing w:before="0" w:after="225" w:line="315" w:lineRule="atLeast"/>
        <w:jc w:val="both"/>
        <w:textAlignment w:val="baseline"/>
      </w:pPr>
      <w:r w:rsidRPr="00565903">
        <w:t>(дата) (підпис) (ініціали, прізвище)</w:t>
      </w:r>
    </w:p>
    <w:p w:rsidR="009A066A" w:rsidRPr="00565903" w:rsidRDefault="009A066A" w:rsidP="005E1898">
      <w:pPr>
        <w:pStyle w:val="a5"/>
        <w:shd w:val="clear" w:color="auto" w:fill="FFFFFF"/>
        <w:spacing w:before="0" w:after="225" w:line="315" w:lineRule="atLeast"/>
        <w:jc w:val="both"/>
        <w:textAlignment w:val="baseline"/>
      </w:pPr>
    </w:p>
    <w:p w:rsidR="005E1898" w:rsidRPr="00565903" w:rsidRDefault="005E1898" w:rsidP="005E1898">
      <w:pPr>
        <w:pStyle w:val="a5"/>
        <w:shd w:val="clear" w:color="auto" w:fill="FFFFFF"/>
        <w:spacing w:before="0" w:after="225" w:line="315" w:lineRule="atLeast"/>
        <w:jc w:val="both"/>
        <w:textAlignment w:val="baseline"/>
      </w:pPr>
      <w:r w:rsidRPr="00565903">
        <w:t>Конкурсну документацію можна отримати тільки після подання заяви на участь у конкурсі.</w:t>
      </w: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jc w:val="right"/>
        <w:textAlignment w:val="baseline"/>
        <w:rPr>
          <w:lang w:val="ru-RU"/>
        </w:rPr>
      </w:pPr>
      <w:r w:rsidRPr="00565903">
        <w:rPr>
          <w:lang w:val="ru-RU"/>
        </w:rPr>
        <w:lastRenderedPageBreak/>
        <w:t>Додаток 3</w:t>
      </w:r>
    </w:p>
    <w:p w:rsidR="005E1898" w:rsidRDefault="005E1898" w:rsidP="005E1898">
      <w:pPr>
        <w:shd w:val="clear" w:color="auto" w:fill="FFFFFF"/>
        <w:spacing w:after="225"/>
        <w:jc w:val="right"/>
        <w:textAlignment w:val="baseline"/>
        <w:rPr>
          <w:lang w:val="ru-RU"/>
        </w:rPr>
      </w:pPr>
      <w:r w:rsidRPr="00565903">
        <w:rPr>
          <w:lang w:val="ru-RU"/>
        </w:rPr>
        <w:t>до конкурсної документації</w:t>
      </w:r>
    </w:p>
    <w:p w:rsidR="00565903" w:rsidRPr="00565903" w:rsidRDefault="00565903" w:rsidP="005E1898">
      <w:pPr>
        <w:shd w:val="clear" w:color="auto" w:fill="FFFFFF"/>
        <w:spacing w:after="225"/>
        <w:jc w:val="right"/>
        <w:textAlignment w:val="baseline"/>
        <w:rPr>
          <w:lang w:val="ru-RU"/>
        </w:rPr>
      </w:pPr>
    </w:p>
    <w:p w:rsidR="005E1898" w:rsidRPr="00565903" w:rsidRDefault="005E1898" w:rsidP="005E1898">
      <w:pPr>
        <w:shd w:val="clear" w:color="auto" w:fill="FFFFFF"/>
        <w:jc w:val="both"/>
        <w:textAlignment w:val="baseline"/>
        <w:rPr>
          <w:lang w:val="ru-RU"/>
        </w:rPr>
      </w:pPr>
      <w:r w:rsidRPr="00565903">
        <w:rPr>
          <w:b/>
          <w:bCs/>
          <w:lang w:val="ru-RU"/>
        </w:rPr>
        <w:t>Перелік кваліфікаційних вимог, документів, що надаються Учасником на підтвердження відповідності кваліфікаційним вимогам, та критерії їх оцінки</w:t>
      </w:r>
    </w:p>
    <w:tbl>
      <w:tblPr>
        <w:tblW w:w="9081" w:type="dxa"/>
        <w:shd w:val="clear" w:color="auto" w:fill="FFFFFF"/>
        <w:tblCellMar>
          <w:left w:w="0" w:type="dxa"/>
          <w:right w:w="0" w:type="dxa"/>
        </w:tblCellMar>
        <w:tblLook w:val="04A0" w:firstRow="1" w:lastRow="0" w:firstColumn="1" w:lastColumn="0" w:noHBand="0" w:noVBand="1"/>
      </w:tblPr>
      <w:tblGrid>
        <w:gridCol w:w="682"/>
        <w:gridCol w:w="2587"/>
        <w:gridCol w:w="3402"/>
        <w:gridCol w:w="2410"/>
      </w:tblGrid>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 п/п</w:t>
            </w: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Кваліфікаційні вимоги</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Найменування документа, що підтверджує відповідність</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Критерії оцінки відповідності</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Провадження Учасником</w:t>
            </w:r>
          </w:p>
          <w:p w:rsidR="005E1898" w:rsidRPr="00565903" w:rsidRDefault="005E1898" w:rsidP="00B43405">
            <w:pPr>
              <w:spacing w:after="225"/>
              <w:textAlignment w:val="baseline"/>
              <w:rPr>
                <w:lang w:val="ru-RU"/>
              </w:rPr>
            </w:pPr>
            <w:r w:rsidRPr="00565903">
              <w:rPr>
                <w:lang w:val="ru-RU"/>
              </w:rPr>
              <w:t>господарської діяльності</w:t>
            </w:r>
          </w:p>
          <w:p w:rsidR="005E1898" w:rsidRPr="00565903" w:rsidRDefault="005E1898" w:rsidP="00B43405">
            <w:pPr>
              <w:spacing w:after="225"/>
              <w:textAlignment w:val="baseline"/>
              <w:rPr>
                <w:lang w:val="ru-RU"/>
              </w:rPr>
            </w:pPr>
            <w:r w:rsidRPr="00565903">
              <w:rPr>
                <w:lang w:val="ru-RU"/>
              </w:rPr>
              <w:t>відповідно до положень</w:t>
            </w:r>
          </w:p>
          <w:p w:rsidR="005E1898" w:rsidRPr="00565903" w:rsidRDefault="005E1898" w:rsidP="00B43405">
            <w:pPr>
              <w:spacing w:after="225"/>
              <w:textAlignment w:val="baseline"/>
              <w:rPr>
                <w:lang w:val="ru-RU"/>
              </w:rPr>
            </w:pPr>
            <w:r w:rsidRPr="00565903">
              <w:rPr>
                <w:lang w:val="ru-RU"/>
              </w:rPr>
              <w:t>його статутом</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Нотаріально засвідчена копія</w:t>
            </w:r>
          </w:p>
          <w:p w:rsidR="005E1898" w:rsidRPr="00565903" w:rsidRDefault="005E1898" w:rsidP="00B43405">
            <w:pPr>
              <w:spacing w:after="225"/>
              <w:textAlignment w:val="baseline"/>
              <w:rPr>
                <w:lang w:val="ru-RU"/>
              </w:rPr>
            </w:pPr>
            <w:r w:rsidRPr="00565903">
              <w:rPr>
                <w:lang w:val="ru-RU"/>
              </w:rPr>
              <w:t>Статут</w:t>
            </w:r>
            <w:proofErr w:type="gramStart"/>
            <w:r w:rsidRPr="00565903">
              <w:rPr>
                <w:lang w:val="ru-RU"/>
              </w:rPr>
              <w:t>у(</w:t>
            </w:r>
            <w:proofErr w:type="gramEnd"/>
            <w:r w:rsidRPr="00565903">
              <w:rPr>
                <w:lang w:val="ru-RU"/>
              </w:rPr>
              <w:t>для юридичних осіб)</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Сплата податків і зборів</w:t>
            </w:r>
          </w:p>
          <w:p w:rsidR="005E1898" w:rsidRPr="00565903" w:rsidRDefault="005E1898" w:rsidP="00B43405">
            <w:pPr>
              <w:spacing w:after="225"/>
              <w:textAlignment w:val="baseline"/>
              <w:rPr>
                <w:lang w:val="ru-RU"/>
              </w:rPr>
            </w:pPr>
            <w:r w:rsidRPr="00565903">
              <w:rPr>
                <w:lang w:val="ru-RU"/>
              </w:rPr>
              <w:t>(обов’язкових платежів)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ДПІ про відсутність</w:t>
            </w:r>
          </w:p>
          <w:p w:rsidR="005E1898" w:rsidRPr="00565903" w:rsidRDefault="005E1898" w:rsidP="00B43405">
            <w:pPr>
              <w:spacing w:after="225"/>
              <w:textAlignment w:val="baseline"/>
              <w:rPr>
                <w:lang w:val="ru-RU"/>
              </w:rPr>
            </w:pPr>
            <w:r w:rsidRPr="00565903">
              <w:rPr>
                <w:lang w:val="ru-RU"/>
              </w:rPr>
              <w:t>заборгованості з обов’язкових</w:t>
            </w:r>
          </w:p>
          <w:p w:rsidR="005E1898" w:rsidRPr="00565903" w:rsidRDefault="005E1898" w:rsidP="00B43405">
            <w:pPr>
              <w:spacing w:after="225"/>
              <w:textAlignment w:val="baseline"/>
              <w:rPr>
                <w:lang w:val="ru-RU"/>
              </w:rPr>
            </w:pPr>
            <w:r w:rsidRPr="00565903">
              <w:rPr>
                <w:lang w:val="ru-RU"/>
              </w:rPr>
              <w:t>платежів до бюджетів всіх рівнів.</w:t>
            </w:r>
          </w:p>
          <w:p w:rsidR="005E1898" w:rsidRPr="00565903" w:rsidRDefault="005E1898" w:rsidP="00B43405">
            <w:pPr>
              <w:spacing w:after="225"/>
              <w:textAlignment w:val="baseline"/>
              <w:rPr>
                <w:lang w:val="ru-RU"/>
              </w:rPr>
            </w:pPr>
            <w:r w:rsidRPr="00565903">
              <w:rPr>
                <w:lang w:val="ru-RU"/>
              </w:rPr>
              <w:t> </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вказана довідка</w:t>
            </w:r>
          </w:p>
          <w:p w:rsidR="005E1898" w:rsidRPr="00565903" w:rsidRDefault="005E1898" w:rsidP="00B43405">
            <w:pPr>
              <w:spacing w:after="225"/>
              <w:textAlignment w:val="baseline"/>
              <w:rPr>
                <w:lang w:val="ru-RU"/>
              </w:rPr>
            </w:pPr>
            <w:r w:rsidRPr="00565903">
              <w:rPr>
                <w:lang w:val="ru-RU"/>
              </w:rPr>
              <w:t>підтверджує відсутність</w:t>
            </w:r>
          </w:p>
          <w:p w:rsidR="005E1898" w:rsidRPr="00565903" w:rsidRDefault="005E1898" w:rsidP="00B43405">
            <w:pPr>
              <w:spacing w:after="225"/>
              <w:textAlignment w:val="baseline"/>
              <w:rPr>
                <w:lang w:val="ru-RU"/>
              </w:rPr>
            </w:pPr>
            <w:r w:rsidRPr="00565903">
              <w:rPr>
                <w:lang w:val="ru-RU"/>
              </w:rPr>
              <w:t>заборгованості та є</w:t>
            </w:r>
          </w:p>
          <w:p w:rsidR="005E1898" w:rsidRPr="00565903" w:rsidRDefault="005E1898" w:rsidP="00B43405">
            <w:pPr>
              <w:spacing w:after="225"/>
              <w:textAlignment w:val="baseline"/>
              <w:rPr>
                <w:lang w:val="ru-RU"/>
              </w:rPr>
            </w:pPr>
            <w:r w:rsidRPr="00565903">
              <w:rPr>
                <w:lang w:val="ru-RU"/>
              </w:rPr>
              <w:t>чинною на дату її</w:t>
            </w:r>
          </w:p>
          <w:p w:rsidR="005E1898" w:rsidRPr="00565903" w:rsidRDefault="005E1898" w:rsidP="00B43405">
            <w:pPr>
              <w:spacing w:after="225"/>
              <w:textAlignment w:val="baseline"/>
              <w:rPr>
                <w:lang w:val="ru-RU"/>
              </w:rPr>
            </w:pPr>
            <w:r w:rsidRPr="00565903">
              <w:rPr>
                <w:lang w:val="ru-RU"/>
              </w:rPr>
              <w:t>подання</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Виконання робіт</w:t>
            </w:r>
          </w:p>
          <w:p w:rsidR="005E1898" w:rsidRPr="00565903" w:rsidRDefault="005E1898" w:rsidP="00B43405">
            <w:pPr>
              <w:spacing w:after="225"/>
              <w:textAlignment w:val="baseline"/>
              <w:rPr>
                <w:lang w:val="ru-RU"/>
              </w:rPr>
            </w:pPr>
            <w:r w:rsidRPr="00565903">
              <w:rPr>
                <w:lang w:val="ru-RU"/>
              </w:rPr>
              <w:t xml:space="preserve">субпідрядниками </w:t>
            </w:r>
            <w:proofErr w:type="gramStart"/>
            <w:r w:rsidRPr="00565903">
              <w:rPr>
                <w:lang w:val="ru-RU"/>
              </w:rPr>
              <w:t xml:space="preserve">( </w:t>
            </w:r>
            <w:proofErr w:type="gramEnd"/>
            <w:r w:rsidRPr="00565903">
              <w:rPr>
                <w:lang w:val="ru-RU"/>
              </w:rPr>
              <w:t>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залучення субпідрядників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механізмів,</w:t>
            </w:r>
          </w:p>
          <w:p w:rsidR="005E1898" w:rsidRPr="00565903" w:rsidRDefault="005E1898" w:rsidP="00B43405">
            <w:pPr>
              <w:spacing w:after="225"/>
              <w:textAlignment w:val="baseline"/>
              <w:rPr>
                <w:lang w:val="ru-RU"/>
              </w:rPr>
            </w:pPr>
            <w:r w:rsidRPr="00565903">
              <w:rPr>
                <w:lang w:val="ru-RU"/>
              </w:rPr>
              <w:t>транспортних засобів для</w:t>
            </w:r>
          </w:p>
          <w:p w:rsidR="005E1898" w:rsidRPr="00565903" w:rsidRDefault="005E1898" w:rsidP="00B43405">
            <w:pPr>
              <w:spacing w:after="225"/>
              <w:textAlignment w:val="baseline"/>
              <w:rPr>
                <w:lang w:val="ru-RU"/>
              </w:rPr>
            </w:pPr>
            <w:r w:rsidRPr="00565903">
              <w:rPr>
                <w:lang w:val="ru-RU"/>
              </w:rPr>
              <w:t>виконання заявлених</w:t>
            </w:r>
          </w:p>
          <w:p w:rsidR="005E1898" w:rsidRPr="00565903" w:rsidRDefault="005E1898" w:rsidP="00B43405">
            <w:pPr>
              <w:spacing w:after="225"/>
              <w:textAlignment w:val="baseline"/>
              <w:rPr>
                <w:lang w:val="ru-RU"/>
              </w:rPr>
            </w:pPr>
            <w:r w:rsidRPr="00565903">
              <w:rPr>
                <w:lang w:val="ru-RU"/>
              </w:rPr>
              <w:t>послуг – як для</w:t>
            </w:r>
          </w:p>
          <w:p w:rsidR="005E1898" w:rsidRPr="00565903" w:rsidRDefault="005E1898" w:rsidP="00B43405">
            <w:pPr>
              <w:spacing w:after="225"/>
              <w:textAlignment w:val="baseline"/>
              <w:rPr>
                <w:lang w:val="ru-RU"/>
              </w:rPr>
            </w:pPr>
            <w:r w:rsidRPr="00565903">
              <w:rPr>
                <w:lang w:val="ru-RU"/>
              </w:rPr>
              <w:t>генпідрядника, так і для</w:t>
            </w:r>
          </w:p>
          <w:p w:rsidR="005E1898" w:rsidRPr="00565903" w:rsidRDefault="005E1898" w:rsidP="00B43405">
            <w:pPr>
              <w:spacing w:after="225"/>
              <w:textAlignment w:val="baseline"/>
              <w:rPr>
                <w:lang w:val="ru-RU"/>
              </w:rPr>
            </w:pPr>
            <w:r w:rsidRPr="00565903">
              <w:rPr>
                <w:lang w:val="ru-RU"/>
              </w:rPr>
              <w:t>субпідрядника (у разі залучення)</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про наявність механізмів</w:t>
            </w:r>
            <w:proofErr w:type="gramStart"/>
            <w:r w:rsidRPr="00565903">
              <w:rPr>
                <w:lang w:val="ru-RU"/>
              </w:rPr>
              <w:t>,т</w:t>
            </w:r>
            <w:proofErr w:type="gramEnd"/>
            <w:r w:rsidRPr="00565903">
              <w:rPr>
                <w:lang w:val="ru-RU"/>
              </w:rPr>
              <w:t>ранспортних засобів з додатками</w:t>
            </w:r>
          </w:p>
          <w:p w:rsidR="005E1898" w:rsidRPr="00565903" w:rsidRDefault="005E1898" w:rsidP="00B43405">
            <w:pPr>
              <w:spacing w:after="225"/>
              <w:textAlignment w:val="baseline"/>
              <w:rPr>
                <w:lang w:val="ru-RU"/>
              </w:rPr>
            </w:pPr>
            <w:r w:rsidRPr="00565903">
              <w:rPr>
                <w:lang w:val="ru-RU"/>
              </w:rPr>
              <w:t>копій реєстраційних документів ДАІ,документи</w:t>
            </w:r>
            <w:proofErr w:type="gramStart"/>
            <w:r w:rsidRPr="00565903">
              <w:rPr>
                <w:lang w:val="ru-RU"/>
              </w:rPr>
              <w:t xml:space="preserve"> ,</w:t>
            </w:r>
            <w:proofErr w:type="gramEnd"/>
            <w:r w:rsidRPr="00565903">
              <w:rPr>
                <w:lang w:val="ru-RU"/>
              </w:rPr>
              <w:t xml:space="preserve"> що підтверджують</w:t>
            </w:r>
          </w:p>
          <w:p w:rsidR="005E1898" w:rsidRPr="00565903" w:rsidRDefault="005E1898" w:rsidP="00B43405">
            <w:pPr>
              <w:spacing w:after="225"/>
              <w:textAlignment w:val="baseline"/>
              <w:rPr>
                <w:lang w:val="ru-RU"/>
              </w:rPr>
            </w:pPr>
            <w:r w:rsidRPr="00565903">
              <w:rPr>
                <w:lang w:val="ru-RU"/>
              </w:rPr>
              <w:t>можливість та строки придбання</w:t>
            </w:r>
          </w:p>
          <w:p w:rsidR="005E1898" w:rsidRPr="00565903" w:rsidRDefault="005E1898" w:rsidP="00B43405">
            <w:pPr>
              <w:spacing w:after="225"/>
              <w:textAlignment w:val="baseline"/>
              <w:rPr>
                <w:lang w:val="ru-RU"/>
              </w:rPr>
            </w:pPr>
            <w:r w:rsidRPr="00565903">
              <w:rPr>
                <w:lang w:val="ru-RU"/>
              </w:rPr>
              <w:t>рухомого складу відповідного типу</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Відсутність підстав для</w:t>
            </w:r>
          </w:p>
          <w:p w:rsidR="005E1898" w:rsidRPr="00565903" w:rsidRDefault="005E1898" w:rsidP="00B43405">
            <w:pPr>
              <w:spacing w:after="225"/>
              <w:textAlignment w:val="baseline"/>
              <w:rPr>
                <w:lang w:val="ru-RU"/>
              </w:rPr>
            </w:pPr>
            <w:r w:rsidRPr="00565903">
              <w:rPr>
                <w:lang w:val="ru-RU"/>
              </w:rPr>
              <w:t>відмови в участі у</w:t>
            </w:r>
          </w:p>
          <w:p w:rsidR="005E1898" w:rsidRPr="00565903" w:rsidRDefault="005E1898" w:rsidP="00B43405">
            <w:pPr>
              <w:spacing w:after="225"/>
              <w:textAlignment w:val="baseline"/>
              <w:rPr>
                <w:lang w:val="ru-RU"/>
              </w:rPr>
            </w:pPr>
            <w:r w:rsidRPr="00565903">
              <w:rPr>
                <w:lang w:val="ru-RU"/>
              </w:rPr>
              <w:t>конкурсі</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Підтвердження відповідними</w:t>
            </w:r>
          </w:p>
          <w:p w:rsidR="005E1898" w:rsidRPr="00565903" w:rsidRDefault="005E1898" w:rsidP="00B43405">
            <w:pPr>
              <w:spacing w:after="225"/>
              <w:textAlignment w:val="baseline"/>
              <w:rPr>
                <w:lang w:val="ru-RU"/>
              </w:rPr>
            </w:pPr>
            <w:r w:rsidRPr="00565903">
              <w:rPr>
                <w:lang w:val="ru-RU"/>
              </w:rPr>
              <w:t>документами, визначеними в ст.17Закону України «Про відновлення платоспроможності боржника або визнання його банкрутом», відсутності підстав для відмови</w:t>
            </w:r>
          </w:p>
          <w:p w:rsidR="005E1898" w:rsidRPr="00565903" w:rsidRDefault="005E1898" w:rsidP="00B43405">
            <w:pPr>
              <w:spacing w:after="225"/>
              <w:textAlignment w:val="baseline"/>
              <w:rPr>
                <w:lang w:val="ru-RU"/>
              </w:rPr>
            </w:pPr>
            <w:r w:rsidRPr="00565903">
              <w:rPr>
                <w:lang w:val="ru-RU"/>
              </w:rPr>
              <w:t>Учасникові в участі у конкурсі</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подані</w:t>
            </w:r>
          </w:p>
          <w:p w:rsidR="005E1898" w:rsidRPr="00565903" w:rsidRDefault="005E1898" w:rsidP="00B43405">
            <w:pPr>
              <w:spacing w:after="225"/>
              <w:textAlignment w:val="baseline"/>
              <w:rPr>
                <w:lang w:val="ru-RU"/>
              </w:rPr>
            </w:pPr>
            <w:r w:rsidRPr="00565903">
              <w:rPr>
                <w:lang w:val="ru-RU"/>
              </w:rPr>
              <w:t>документи,</w:t>
            </w:r>
          </w:p>
          <w:p w:rsidR="005E1898" w:rsidRPr="00565903" w:rsidRDefault="005E1898" w:rsidP="00B43405">
            <w:pPr>
              <w:spacing w:after="225"/>
              <w:textAlignment w:val="baseline"/>
              <w:rPr>
                <w:lang w:val="ru-RU"/>
              </w:rPr>
            </w:pPr>
            <w:r w:rsidRPr="00565903">
              <w:rPr>
                <w:lang w:val="ru-RU"/>
              </w:rPr>
              <w:t>підтверджують вимогу</w:t>
            </w:r>
          </w:p>
          <w:p w:rsidR="005E1898" w:rsidRPr="00565903" w:rsidRDefault="005E1898" w:rsidP="00B43405">
            <w:pPr>
              <w:spacing w:after="225"/>
              <w:textAlignment w:val="baseline"/>
              <w:rPr>
                <w:lang w:val="ru-RU"/>
              </w:rPr>
            </w:pPr>
            <w:r w:rsidRPr="00565903">
              <w:rPr>
                <w:lang w:val="ru-RU"/>
              </w:rPr>
              <w:t>(відсутність рішення</w:t>
            </w:r>
          </w:p>
          <w:p w:rsidR="005E1898" w:rsidRPr="00565903" w:rsidRDefault="005E1898" w:rsidP="00B43405">
            <w:pPr>
              <w:spacing w:after="225"/>
              <w:textAlignment w:val="baseline"/>
              <w:rPr>
                <w:lang w:val="ru-RU"/>
              </w:rPr>
            </w:pPr>
            <w:r w:rsidRPr="00565903">
              <w:rPr>
                <w:lang w:val="ru-RU"/>
              </w:rPr>
              <w:t>про визначення</w:t>
            </w:r>
          </w:p>
          <w:p w:rsidR="005E1898" w:rsidRPr="00565903" w:rsidRDefault="005E1898" w:rsidP="00B43405">
            <w:pPr>
              <w:spacing w:after="225"/>
              <w:textAlignment w:val="baseline"/>
              <w:rPr>
                <w:lang w:val="ru-RU"/>
              </w:rPr>
            </w:pPr>
            <w:r w:rsidRPr="00565903">
              <w:rPr>
                <w:lang w:val="ru-RU"/>
              </w:rPr>
              <w:t>учасника в установленому порядку банкрутом чи</w:t>
            </w:r>
          </w:p>
          <w:p w:rsidR="005E1898" w:rsidRPr="00565903" w:rsidRDefault="005E1898" w:rsidP="00B43405">
            <w:pPr>
              <w:spacing w:after="225"/>
              <w:textAlignment w:val="baseline"/>
              <w:rPr>
                <w:lang w:val="ru-RU"/>
              </w:rPr>
            </w:pPr>
            <w:r w:rsidRPr="00565903">
              <w:rPr>
                <w:lang w:val="ru-RU"/>
              </w:rPr>
              <w:t>порушення проти нього</w:t>
            </w:r>
          </w:p>
          <w:p w:rsidR="005E1898" w:rsidRPr="00565903" w:rsidRDefault="005E1898" w:rsidP="00B43405">
            <w:pPr>
              <w:spacing w:after="225"/>
              <w:textAlignment w:val="baseline"/>
              <w:rPr>
                <w:lang w:val="ru-RU"/>
              </w:rPr>
            </w:pPr>
            <w:r w:rsidRPr="00565903">
              <w:rPr>
                <w:lang w:val="ru-RU"/>
              </w:rPr>
              <w:t>справи про банкрутство)</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обігових коштів</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Довідка з обслуговуючого банку про наявність рахунка (ів) та відсутність простроченої заборгованості за</w:t>
            </w:r>
          </w:p>
          <w:p w:rsidR="005E1898" w:rsidRPr="00565903" w:rsidRDefault="005E1898" w:rsidP="00B43405">
            <w:pPr>
              <w:spacing w:after="225"/>
              <w:textAlignment w:val="baseline"/>
              <w:rPr>
                <w:lang w:val="ru-RU"/>
              </w:rPr>
            </w:pPr>
            <w:r w:rsidRPr="00565903">
              <w:rPr>
                <w:lang w:val="ru-RU"/>
              </w:rPr>
              <w:t>кредитами, яка є дійсною на час</w:t>
            </w:r>
          </w:p>
          <w:p w:rsidR="005E1898" w:rsidRPr="00565903" w:rsidRDefault="005E1898" w:rsidP="00B43405">
            <w:pPr>
              <w:spacing w:after="225"/>
              <w:textAlignment w:val="baseline"/>
              <w:rPr>
                <w:lang w:val="ru-RU"/>
              </w:rPr>
            </w:pPr>
            <w:r w:rsidRPr="00565903">
              <w:rPr>
                <w:lang w:val="ru-RU"/>
              </w:rPr>
              <w:t>розкриття пропозицій</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 подано всі документи, що 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r w:rsidR="005E1898" w:rsidRPr="00565903" w:rsidTr="00B43405">
        <w:tc>
          <w:tcPr>
            <w:tcW w:w="68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p>
        </w:tc>
        <w:tc>
          <w:tcPr>
            <w:tcW w:w="25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Наявність місць</w:t>
            </w:r>
          </w:p>
          <w:p w:rsidR="005E1898" w:rsidRPr="00565903" w:rsidRDefault="005E1898" w:rsidP="00B43405">
            <w:pPr>
              <w:spacing w:after="225"/>
              <w:textAlignment w:val="baseline"/>
              <w:rPr>
                <w:lang w:val="ru-RU"/>
              </w:rPr>
            </w:pPr>
            <w:r w:rsidRPr="00565903">
              <w:rPr>
                <w:lang w:val="ru-RU"/>
              </w:rPr>
              <w:t>захоронення та</w:t>
            </w:r>
          </w:p>
          <w:p w:rsidR="005E1898" w:rsidRPr="00565903" w:rsidRDefault="005E1898" w:rsidP="00B43405">
            <w:pPr>
              <w:spacing w:after="225"/>
              <w:textAlignment w:val="baseline"/>
              <w:rPr>
                <w:lang w:val="ru-RU"/>
              </w:rPr>
            </w:pPr>
            <w:r w:rsidRPr="00565903">
              <w:rPr>
                <w:lang w:val="ru-RU"/>
              </w:rPr>
              <w:t>утилізації твердих</w:t>
            </w:r>
          </w:p>
          <w:p w:rsidR="005E1898" w:rsidRPr="00565903" w:rsidRDefault="005E1898" w:rsidP="00B43405">
            <w:pPr>
              <w:spacing w:after="225"/>
              <w:textAlignment w:val="baseline"/>
              <w:rPr>
                <w:lang w:val="ru-RU"/>
              </w:rPr>
            </w:pPr>
            <w:r w:rsidRPr="00565903">
              <w:rPr>
                <w:lang w:val="ru-RU"/>
              </w:rPr>
              <w:t>побутових і</w:t>
            </w:r>
          </w:p>
          <w:p w:rsidR="005E1898" w:rsidRPr="00565903" w:rsidRDefault="005E1898" w:rsidP="00B43405">
            <w:pPr>
              <w:spacing w:after="225"/>
              <w:textAlignment w:val="baseline"/>
              <w:rPr>
                <w:lang w:val="ru-RU"/>
              </w:rPr>
            </w:pPr>
            <w:r w:rsidRPr="00565903">
              <w:rPr>
                <w:lang w:val="ru-RU"/>
              </w:rPr>
              <w:t>негабаритних</w:t>
            </w:r>
          </w:p>
          <w:p w:rsidR="005E1898" w:rsidRPr="00565903" w:rsidRDefault="005E1898" w:rsidP="00B43405">
            <w:pPr>
              <w:spacing w:after="225"/>
              <w:textAlignment w:val="baseline"/>
              <w:rPr>
                <w:lang w:val="ru-RU"/>
              </w:rPr>
            </w:pPr>
            <w:r w:rsidRPr="00565903">
              <w:rPr>
                <w:lang w:val="ru-RU"/>
              </w:rPr>
              <w:t>відходів тощо</w:t>
            </w:r>
          </w:p>
        </w:tc>
        <w:tc>
          <w:tcPr>
            <w:tcW w:w="3402"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Паспорт полігону, або</w:t>
            </w:r>
          </w:p>
          <w:p w:rsidR="005E1898" w:rsidRPr="00565903" w:rsidRDefault="005E1898" w:rsidP="00B43405">
            <w:pPr>
              <w:spacing w:after="225"/>
              <w:textAlignment w:val="baseline"/>
              <w:rPr>
                <w:lang w:val="ru-RU"/>
              </w:rPr>
            </w:pPr>
            <w:r w:rsidRPr="00565903">
              <w:rPr>
                <w:lang w:val="ru-RU"/>
              </w:rPr>
              <w:t>відповідний договір (попередній) з</w:t>
            </w:r>
          </w:p>
          <w:p w:rsidR="005E1898" w:rsidRPr="00565903" w:rsidRDefault="005E1898" w:rsidP="00B43405">
            <w:pPr>
              <w:spacing w:after="225"/>
              <w:textAlignment w:val="baseline"/>
              <w:rPr>
                <w:lang w:val="ru-RU"/>
              </w:rPr>
            </w:pPr>
            <w:r w:rsidRPr="00565903">
              <w:rPr>
                <w:lang w:val="ru-RU"/>
              </w:rPr>
              <w:t>власником на захоронення,</w:t>
            </w:r>
          </w:p>
          <w:p w:rsidR="005E1898" w:rsidRPr="00565903" w:rsidRDefault="005E1898" w:rsidP="00B43405">
            <w:pPr>
              <w:spacing w:after="225"/>
              <w:textAlignment w:val="baseline"/>
              <w:rPr>
                <w:lang w:val="ru-RU"/>
              </w:rPr>
            </w:pPr>
            <w:r w:rsidRPr="00565903">
              <w:rPr>
                <w:lang w:val="ru-RU"/>
              </w:rPr>
              <w:t>розміщення чи утилізацію відходів</w:t>
            </w:r>
          </w:p>
        </w:tc>
        <w:tc>
          <w:tcPr>
            <w:tcW w:w="241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rPr>
                <w:lang w:val="ru-RU"/>
              </w:rPr>
            </w:pPr>
            <w:r w:rsidRPr="00565903">
              <w:rPr>
                <w:lang w:val="ru-RU"/>
              </w:rPr>
              <w:t>Відповідає, якщо</w:t>
            </w:r>
          </w:p>
          <w:p w:rsidR="005E1898" w:rsidRPr="00565903" w:rsidRDefault="005E1898" w:rsidP="00B43405">
            <w:pPr>
              <w:spacing w:after="225"/>
              <w:textAlignment w:val="baseline"/>
              <w:rPr>
                <w:lang w:val="ru-RU"/>
              </w:rPr>
            </w:pPr>
            <w:r w:rsidRPr="00565903">
              <w:rPr>
                <w:lang w:val="ru-RU"/>
              </w:rPr>
              <w:t>подано документи, що</w:t>
            </w:r>
          </w:p>
          <w:p w:rsidR="005E1898" w:rsidRPr="00565903" w:rsidRDefault="005E1898" w:rsidP="00B43405">
            <w:pPr>
              <w:spacing w:after="225"/>
              <w:textAlignment w:val="baseline"/>
              <w:rPr>
                <w:lang w:val="ru-RU"/>
              </w:rPr>
            </w:pPr>
            <w:r w:rsidRPr="00565903">
              <w:rPr>
                <w:lang w:val="ru-RU"/>
              </w:rPr>
              <w:t>підтверджують</w:t>
            </w:r>
          </w:p>
          <w:p w:rsidR="005E1898" w:rsidRPr="00565903" w:rsidRDefault="005E1898" w:rsidP="00B43405">
            <w:pPr>
              <w:spacing w:after="225"/>
              <w:textAlignment w:val="baseline"/>
              <w:rPr>
                <w:lang w:val="ru-RU"/>
              </w:rPr>
            </w:pPr>
            <w:r w:rsidRPr="00565903">
              <w:rPr>
                <w:lang w:val="ru-RU"/>
              </w:rPr>
              <w:t>кваліфікаційну вимогу</w:t>
            </w: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Інші документи, які необхідні подати учаснику</w:t>
      </w:r>
    </w:p>
    <w:tbl>
      <w:tblPr>
        <w:tblW w:w="9081" w:type="dxa"/>
        <w:shd w:val="clear" w:color="auto" w:fill="FFFFFF"/>
        <w:tblCellMar>
          <w:left w:w="0" w:type="dxa"/>
          <w:right w:w="0" w:type="dxa"/>
        </w:tblCellMar>
        <w:tblLook w:val="04A0" w:firstRow="1" w:lastRow="0" w:firstColumn="1" w:lastColumn="0" w:noHBand="0" w:noVBand="1"/>
      </w:tblPr>
      <w:tblGrid>
        <w:gridCol w:w="717"/>
        <w:gridCol w:w="8364"/>
      </w:tblGrid>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xml:space="preserve">Завірена </w:t>
            </w:r>
            <w:proofErr w:type="gramStart"/>
            <w:r w:rsidRPr="00565903">
              <w:rPr>
                <w:lang w:val="ru-RU"/>
              </w:rPr>
              <w:t>п</w:t>
            </w:r>
            <w:proofErr w:type="gramEnd"/>
            <w:r w:rsidRPr="00565903">
              <w:rPr>
                <w:lang w:val="ru-RU"/>
              </w:rPr>
              <w:t>ідписом уповноваженої особи та печаткою Учасника довідка,складена у довільній формі, повинна містити відомості про підприємство:</w:t>
            </w:r>
          </w:p>
          <w:p w:rsidR="005E1898" w:rsidRPr="00565903" w:rsidRDefault="005E1898" w:rsidP="00B43405">
            <w:pPr>
              <w:spacing w:after="225" w:line="315" w:lineRule="atLeast"/>
              <w:textAlignment w:val="baseline"/>
              <w:rPr>
                <w:lang w:val="ru-RU"/>
              </w:rPr>
            </w:pPr>
            <w:r w:rsidRPr="00565903">
              <w:rPr>
                <w:lang w:val="ru-RU"/>
              </w:rPr>
              <w:t xml:space="preserve">реквізити (адреса – юридична та фактична, телефон, факс, банківські реквізити); керівництво (посада, ім’я, по батькові, контактний телефон – для </w:t>
            </w:r>
            <w:r w:rsidRPr="00565903">
              <w:rPr>
                <w:lang w:val="ru-RU"/>
              </w:rPr>
              <w:lastRenderedPageBreak/>
              <w:t>юридичних осіб); форма власності та юридичний статус</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lastRenderedPageBreak/>
              <w:t>2</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державну реєстрацію (для юридичних осіб та фізичної особи підприємця)</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3</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ЄДРПОУ (для юридичних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4</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довідки про присвоєння ідентифікаційного коду (для фізичних осіб -СПД)</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5</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Копія паспорта (для фізичних осіб)</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6</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Завірена підписом уповноваженої особи та печаткою Учасника копія свідоцтва про реєстрацію платника ПДВ (або платника єдиного податку)</w:t>
            </w:r>
          </w:p>
        </w:tc>
      </w:tr>
      <w:tr w:rsidR="005E1898" w:rsidRPr="00565903" w:rsidTr="00B43405">
        <w:tc>
          <w:tcPr>
            <w:tcW w:w="71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7</w:t>
            </w:r>
          </w:p>
        </w:tc>
        <w:tc>
          <w:tcPr>
            <w:tcW w:w="8364"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xml:space="preserve">Документ, що </w:t>
            </w:r>
            <w:proofErr w:type="gramStart"/>
            <w:r w:rsidRPr="00565903">
              <w:rPr>
                <w:lang w:val="ru-RU"/>
              </w:rPr>
              <w:t>п</w:t>
            </w:r>
            <w:proofErr w:type="gramEnd"/>
            <w:r w:rsidRPr="00565903">
              <w:rPr>
                <w:lang w:val="ru-RU"/>
              </w:rPr>
              <w:t>ідтверджує право уповноваженої особи представляти інтереси Учасника та засвідчувати своїм підписом документи, що стосуються цього конкурсу , контактні телефони цієї особи для надання інформації.</w:t>
            </w:r>
          </w:p>
        </w:tc>
      </w:tr>
    </w:tbl>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Pr="00565903" w:rsidRDefault="005E1898" w:rsidP="005E1898">
      <w:pPr>
        <w:shd w:val="clear" w:color="auto" w:fill="FFFFFF"/>
        <w:spacing w:after="225" w:line="315" w:lineRule="atLeast"/>
        <w:jc w:val="right"/>
        <w:textAlignment w:val="baseline"/>
        <w:rPr>
          <w:lang w:val="ru-RU"/>
        </w:rPr>
      </w:pPr>
    </w:p>
    <w:p w:rsidR="005E1898" w:rsidRDefault="005E1898"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6174EC" w:rsidRDefault="006174EC" w:rsidP="005E1898">
      <w:pPr>
        <w:shd w:val="clear" w:color="auto" w:fill="FFFFFF"/>
        <w:spacing w:after="225" w:line="315" w:lineRule="atLeast"/>
        <w:jc w:val="right"/>
        <w:textAlignment w:val="baseline"/>
        <w:rPr>
          <w:lang w:val="ru-RU"/>
        </w:rPr>
      </w:pPr>
    </w:p>
    <w:p w:rsidR="00565903" w:rsidRDefault="00565903" w:rsidP="005E1898">
      <w:pPr>
        <w:shd w:val="clear" w:color="auto" w:fill="FFFFFF"/>
        <w:spacing w:after="225" w:line="315" w:lineRule="atLeast"/>
        <w:jc w:val="right"/>
        <w:textAlignment w:val="baseline"/>
        <w:rPr>
          <w:lang w:val="ru-RU"/>
        </w:rPr>
      </w:pPr>
    </w:p>
    <w:p w:rsidR="005E1898" w:rsidRPr="00565903" w:rsidRDefault="005E1898" w:rsidP="008E69ED">
      <w:pPr>
        <w:shd w:val="clear" w:color="auto" w:fill="FFFFFF"/>
        <w:jc w:val="right"/>
        <w:textAlignment w:val="baseline"/>
        <w:rPr>
          <w:lang w:val="ru-RU"/>
        </w:rPr>
      </w:pPr>
      <w:r w:rsidRPr="00565903">
        <w:rPr>
          <w:lang w:val="ru-RU"/>
        </w:rPr>
        <w:lastRenderedPageBreak/>
        <w:t>Додаток 4</w:t>
      </w:r>
    </w:p>
    <w:p w:rsidR="005E1898" w:rsidRPr="00565903" w:rsidRDefault="005E1898" w:rsidP="008E69ED">
      <w:pPr>
        <w:shd w:val="clear" w:color="auto" w:fill="FFFFFF"/>
        <w:jc w:val="right"/>
        <w:textAlignment w:val="baseline"/>
        <w:rPr>
          <w:lang w:val="ru-RU"/>
        </w:rPr>
      </w:pPr>
      <w:r w:rsidRPr="00565903">
        <w:rPr>
          <w:lang w:val="ru-RU"/>
        </w:rPr>
        <w:t>до конкурсної документації</w:t>
      </w:r>
    </w:p>
    <w:p w:rsidR="005E1898" w:rsidRPr="00565903" w:rsidRDefault="005E1898" w:rsidP="008E69ED">
      <w:pPr>
        <w:shd w:val="clear" w:color="auto" w:fill="FFFFFF"/>
        <w:jc w:val="right"/>
        <w:textAlignment w:val="baseline"/>
        <w:rPr>
          <w:lang w:val="ru-RU"/>
        </w:rPr>
      </w:pPr>
      <w:r w:rsidRPr="00565903">
        <w:rPr>
          <w:lang w:val="ru-RU"/>
        </w:rPr>
        <w:t>(подається у наведеному нижче вигляді)</w:t>
      </w:r>
    </w:p>
    <w:p w:rsidR="005E1898" w:rsidRPr="00565903" w:rsidRDefault="005E1898" w:rsidP="005E1898">
      <w:pPr>
        <w:shd w:val="clear" w:color="auto" w:fill="FFFFFF"/>
        <w:spacing w:line="315" w:lineRule="atLeast"/>
        <w:jc w:val="center"/>
        <w:textAlignment w:val="baseline"/>
        <w:rPr>
          <w:lang w:val="ru-RU"/>
        </w:rPr>
      </w:pPr>
      <w:r w:rsidRPr="00565903">
        <w:rPr>
          <w:b/>
          <w:bCs/>
          <w:lang w:val="ru-RU"/>
        </w:rPr>
        <w:t>Довідка</w:t>
      </w:r>
    </w:p>
    <w:p w:rsidR="005E1898" w:rsidRPr="00565903" w:rsidRDefault="005E1898" w:rsidP="005E1898">
      <w:pPr>
        <w:shd w:val="clear" w:color="auto" w:fill="FFFFFF"/>
        <w:spacing w:line="315" w:lineRule="atLeast"/>
        <w:jc w:val="center"/>
        <w:textAlignment w:val="baseline"/>
        <w:rPr>
          <w:b/>
          <w:bCs/>
          <w:lang w:val="ru-RU"/>
        </w:rPr>
      </w:pPr>
      <w:r w:rsidRPr="00565903">
        <w:rPr>
          <w:b/>
          <w:bCs/>
          <w:lang w:val="ru-RU"/>
        </w:rPr>
        <w:t>про наявність механізмів, транспортних засобів для виконання послуг</w:t>
      </w:r>
    </w:p>
    <w:p w:rsidR="004A4455" w:rsidRPr="00565903" w:rsidRDefault="004A4455" w:rsidP="005E1898">
      <w:pPr>
        <w:shd w:val="clear" w:color="auto" w:fill="FFFFFF"/>
        <w:spacing w:line="315" w:lineRule="atLeast"/>
        <w:jc w:val="center"/>
        <w:textAlignment w:val="baseline"/>
        <w:rPr>
          <w:lang w:val="ru-RU"/>
        </w:rPr>
      </w:pPr>
    </w:p>
    <w:tbl>
      <w:tblPr>
        <w:tblW w:w="8797" w:type="dxa"/>
        <w:shd w:val="clear" w:color="auto" w:fill="FFFFFF"/>
        <w:tblCellMar>
          <w:left w:w="0" w:type="dxa"/>
          <w:right w:w="0" w:type="dxa"/>
        </w:tblCellMar>
        <w:tblLook w:val="04A0" w:firstRow="1" w:lastRow="0" w:firstColumn="1" w:lastColumn="0" w:noHBand="0" w:noVBand="1"/>
      </w:tblPr>
      <w:tblGrid>
        <w:gridCol w:w="740"/>
        <w:gridCol w:w="3987"/>
        <w:gridCol w:w="4070"/>
      </w:tblGrid>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 п/п</w:t>
            </w: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Найменування механізмів і транспортних засобів</w:t>
            </w: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Кількість, шт.</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1</w:t>
            </w:r>
          </w:p>
        </w:tc>
        <w:tc>
          <w:tcPr>
            <w:tcW w:w="8057" w:type="dxa"/>
            <w:gridSpan w:val="2"/>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Власна техніка</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r w:rsidRPr="00565903">
              <w:rPr>
                <w:lang w:val="ru-RU"/>
              </w:rPr>
              <w:t>2. Техніка, яка планується орендувати</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r w:rsidR="005E1898" w:rsidRPr="00565903" w:rsidTr="00B43405">
        <w:tc>
          <w:tcPr>
            <w:tcW w:w="8797" w:type="dxa"/>
            <w:gridSpan w:val="3"/>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4A4455" w:rsidRPr="00565903" w:rsidRDefault="005E1898" w:rsidP="00B43405">
            <w:pPr>
              <w:spacing w:line="315" w:lineRule="atLeast"/>
              <w:rPr>
                <w:lang w:val="ru-RU"/>
              </w:rPr>
            </w:pPr>
            <w:r w:rsidRPr="00565903">
              <w:rPr>
                <w:lang w:val="ru-RU"/>
              </w:rPr>
              <w:t>3.Техніка субпідрядника</w:t>
            </w:r>
          </w:p>
          <w:p w:rsidR="005E1898" w:rsidRPr="00565903" w:rsidRDefault="005E1898" w:rsidP="00B43405">
            <w:pPr>
              <w:spacing w:line="315" w:lineRule="atLeast"/>
              <w:rPr>
                <w:lang w:val="ru-RU"/>
              </w:rPr>
            </w:pPr>
            <w:r w:rsidRPr="00565903">
              <w:rPr>
                <w:lang w:val="ru-RU"/>
              </w:rPr>
              <w:t>(у разі залучення)</w:t>
            </w:r>
          </w:p>
        </w:tc>
      </w:tr>
      <w:tr w:rsidR="005E1898" w:rsidRPr="00565903" w:rsidTr="00B43405">
        <w:tc>
          <w:tcPr>
            <w:tcW w:w="74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3987"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c>
          <w:tcPr>
            <w:tcW w:w="4070" w:type="dxa"/>
            <w:tcBorders>
              <w:top w:val="single" w:sz="6" w:space="0" w:color="CCCCCC"/>
              <w:left w:val="single" w:sz="6" w:space="0" w:color="CCCCCC"/>
              <w:bottom w:val="single" w:sz="6" w:space="0" w:color="CCCCCC"/>
              <w:right w:val="single" w:sz="6" w:space="0" w:color="CCCCCC"/>
            </w:tcBorders>
            <w:shd w:val="clear" w:color="auto" w:fill="FFFFFF"/>
            <w:tcMar>
              <w:top w:w="75" w:type="dxa"/>
              <w:left w:w="150" w:type="dxa"/>
              <w:bottom w:w="75" w:type="dxa"/>
              <w:right w:w="150" w:type="dxa"/>
            </w:tcMar>
            <w:vAlign w:val="bottom"/>
            <w:hideMark/>
          </w:tcPr>
          <w:p w:rsidR="005E1898" w:rsidRPr="00565903" w:rsidRDefault="005E1898" w:rsidP="00B43405">
            <w:pPr>
              <w:spacing w:line="315" w:lineRule="atLeast"/>
              <w:rPr>
                <w:lang w:val="ru-RU"/>
              </w:rPr>
            </w:pPr>
          </w:p>
        </w:tc>
      </w:tr>
    </w:tbl>
    <w:p w:rsidR="005E1898" w:rsidRPr="00565903" w:rsidRDefault="005E1898" w:rsidP="005E1898">
      <w:pPr>
        <w:shd w:val="clear" w:color="auto" w:fill="FFFFFF"/>
        <w:spacing w:after="225" w:line="315" w:lineRule="atLeast"/>
        <w:jc w:val="both"/>
        <w:textAlignment w:val="baseline"/>
        <w:rPr>
          <w:lang w:val="ru-RU"/>
        </w:rPr>
      </w:pPr>
      <w:r w:rsidRPr="00565903">
        <w:rPr>
          <w:lang w:val="ru-RU"/>
        </w:rPr>
        <w:t>Загальна кількість мешканців –</w:t>
      </w:r>
      <w:r w:rsidR="009A066A" w:rsidRPr="00565903">
        <w:rPr>
          <w:lang w:val="ru-RU"/>
        </w:rPr>
        <w:t xml:space="preserve"> ____________</w:t>
      </w:r>
      <w:proofErr w:type="gramStart"/>
      <w:r w:rsidR="009A066A" w:rsidRPr="00565903">
        <w:rPr>
          <w:lang w:val="ru-RU"/>
        </w:rPr>
        <w:t xml:space="preserve"> .</w:t>
      </w:r>
      <w:proofErr w:type="gramEnd"/>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565903" w:rsidRDefault="00B35F40" w:rsidP="005E1898">
      <w:pPr>
        <w:shd w:val="clear" w:color="auto" w:fill="FFFFFF"/>
        <w:spacing w:after="225" w:line="315" w:lineRule="atLeast"/>
        <w:jc w:val="both"/>
        <w:textAlignment w:val="baseline"/>
        <w:rPr>
          <w:lang w:val="ru-RU"/>
        </w:rPr>
      </w:pPr>
    </w:p>
    <w:p w:rsidR="00B35F40" w:rsidRPr="003B2389" w:rsidRDefault="00B35F40" w:rsidP="005E1898">
      <w:pPr>
        <w:shd w:val="clear" w:color="auto" w:fill="FFFFFF"/>
        <w:spacing w:after="225" w:line="315" w:lineRule="atLeast"/>
        <w:jc w:val="both"/>
        <w:textAlignment w:val="baseline"/>
        <w:rPr>
          <w:lang w:val="ru-RU"/>
        </w:rPr>
      </w:pPr>
    </w:p>
    <w:p w:rsidR="00DC5473" w:rsidRPr="003B2389" w:rsidRDefault="00DC5473" w:rsidP="005E1898">
      <w:pPr>
        <w:shd w:val="clear" w:color="auto" w:fill="FFFFFF"/>
        <w:spacing w:after="225" w:line="315" w:lineRule="atLeast"/>
        <w:jc w:val="both"/>
        <w:textAlignment w:val="baseline"/>
        <w:rPr>
          <w:lang w:val="ru-RU"/>
        </w:rPr>
      </w:pPr>
    </w:p>
    <w:p w:rsidR="00DC5473" w:rsidRPr="003B2389" w:rsidRDefault="00DC5473" w:rsidP="005E1898">
      <w:pPr>
        <w:shd w:val="clear" w:color="auto" w:fill="FFFFFF"/>
        <w:spacing w:after="225" w:line="315" w:lineRule="atLeast"/>
        <w:jc w:val="both"/>
        <w:textAlignment w:val="baseline"/>
        <w:rPr>
          <w:lang w:val="ru-RU"/>
        </w:rPr>
      </w:pPr>
    </w:p>
    <w:p w:rsidR="00B35F40" w:rsidRPr="00325F07" w:rsidRDefault="00B35F40" w:rsidP="005E1898">
      <w:pPr>
        <w:shd w:val="clear" w:color="auto" w:fill="FFFFFF"/>
        <w:spacing w:after="225" w:line="315" w:lineRule="atLeast"/>
        <w:jc w:val="both"/>
        <w:textAlignment w:val="baseline"/>
        <w:rPr>
          <w:lang w:val="ru-RU"/>
        </w:rPr>
      </w:pPr>
    </w:p>
    <w:p w:rsidR="009C1589" w:rsidRPr="00565903" w:rsidRDefault="009C1589" w:rsidP="009C1589">
      <w:pPr>
        <w:pStyle w:val="a5"/>
        <w:shd w:val="clear" w:color="auto" w:fill="FFFFFF"/>
        <w:spacing w:before="0" w:after="225" w:line="315" w:lineRule="atLeast"/>
        <w:ind w:left="4248" w:firstLine="708"/>
        <w:jc w:val="right"/>
        <w:textAlignment w:val="baseline"/>
      </w:pPr>
      <w:r w:rsidRPr="00565903">
        <w:lastRenderedPageBreak/>
        <w:t>Додаток 5</w:t>
      </w:r>
    </w:p>
    <w:p w:rsidR="009C1589" w:rsidRPr="00565903" w:rsidRDefault="009C1589" w:rsidP="009C1589">
      <w:pPr>
        <w:pStyle w:val="a5"/>
        <w:shd w:val="clear" w:color="auto" w:fill="FFFFFF"/>
        <w:spacing w:before="0" w:after="225" w:line="315" w:lineRule="atLeast"/>
        <w:jc w:val="right"/>
        <w:textAlignment w:val="baseline"/>
      </w:pPr>
      <w:r w:rsidRPr="00565903">
        <w:t>до конкурсної документації</w:t>
      </w:r>
    </w:p>
    <w:p w:rsidR="00D27D90" w:rsidRPr="00565903" w:rsidRDefault="00D27D90" w:rsidP="00D27D90">
      <w:pPr>
        <w:pStyle w:val="a5"/>
        <w:spacing w:before="0" w:after="0" w:line="270" w:lineRule="atLeast"/>
        <w:jc w:val="center"/>
        <w:textAlignment w:val="baseline"/>
        <w:rPr>
          <w:color w:val="000000" w:themeColor="text1"/>
        </w:rPr>
      </w:pPr>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ТИПОВИЙ ДОГОВІР</w:t>
      </w:r>
    </w:p>
    <w:p w:rsidR="008179A2" w:rsidRPr="008179A2" w:rsidRDefault="00D27D90" w:rsidP="008179A2">
      <w:pPr>
        <w:pStyle w:val="a5"/>
        <w:spacing w:after="150" w:line="270" w:lineRule="atLeast"/>
        <w:rPr>
          <w:b/>
          <w:bCs/>
          <w:color w:val="000000" w:themeColor="text1"/>
        </w:rPr>
      </w:pPr>
      <w:r w:rsidRPr="00565903">
        <w:rPr>
          <w:b/>
          <w:color w:val="000000" w:themeColor="text1"/>
        </w:rPr>
        <w:t xml:space="preserve">на надання послуг з вивезення побутових відходів </w:t>
      </w:r>
      <w:r w:rsidR="00973221" w:rsidRPr="00565903">
        <w:rPr>
          <w:b/>
          <w:color w:val="000000" w:themeColor="text1"/>
        </w:rPr>
        <w:t>в</w:t>
      </w:r>
      <w:r w:rsidR="008179A2" w:rsidRPr="008179A2">
        <w:rPr>
          <w:b/>
          <w:bCs/>
          <w:color w:val="000000" w:themeColor="text1"/>
        </w:rPr>
        <w:t xml:space="preserve">  селах Луб’янка,  Блиставиця, Гаврилівка,  Тарасівщина, Буда-Бабинецька, Вороньківка, Здвижівка, Мироцьке, Раківка, Червоне, Бабинці, Синяк  Бучанської міської </w:t>
      </w:r>
      <w:bookmarkStart w:id="0" w:name="_GoBack"/>
      <w:bookmarkEnd w:id="0"/>
      <w:r w:rsidR="008179A2" w:rsidRPr="008179A2">
        <w:rPr>
          <w:b/>
          <w:bCs/>
          <w:color w:val="000000" w:themeColor="text1"/>
        </w:rPr>
        <w:t xml:space="preserve"> територіальної громади </w:t>
      </w:r>
    </w:p>
    <w:p w:rsidR="00D27D90" w:rsidRPr="00565903" w:rsidRDefault="00973221" w:rsidP="00D27D90">
      <w:pPr>
        <w:pStyle w:val="a5"/>
        <w:spacing w:before="0" w:after="150" w:line="270" w:lineRule="atLeast"/>
        <w:jc w:val="center"/>
        <w:textAlignment w:val="baseline"/>
        <w:rPr>
          <w:b/>
          <w:color w:val="000000" w:themeColor="text1"/>
        </w:rPr>
      </w:pPr>
      <w:r w:rsidRPr="00565903">
        <w:rPr>
          <w:b/>
          <w:color w:val="000000" w:themeColor="text1"/>
        </w:rPr>
        <w:t xml:space="preserve"> </w:t>
      </w:r>
    </w:p>
    <w:p w:rsidR="00D27D90" w:rsidRPr="00565903" w:rsidRDefault="00D27D90" w:rsidP="00D27D90">
      <w:pPr>
        <w:pStyle w:val="a5"/>
        <w:spacing w:before="0" w:after="0" w:line="270" w:lineRule="atLeast"/>
        <w:textAlignment w:val="baseline"/>
        <w:rPr>
          <w:color w:val="000000" w:themeColor="text1"/>
        </w:rPr>
      </w:pPr>
      <w:bookmarkStart w:id="1" w:name="o236"/>
      <w:bookmarkEnd w:id="1"/>
      <w:r w:rsidRPr="00565903">
        <w:rPr>
          <w:color w:val="000000" w:themeColor="text1"/>
        </w:rPr>
        <w:t>м. Буча                                                                                                      _____ ________ 20__ р.</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w:t>
      </w:r>
      <w:bookmarkStart w:id="2" w:name="o237"/>
      <w:bookmarkStart w:id="3" w:name="o240"/>
      <w:bookmarkStart w:id="4" w:name="o241"/>
      <w:bookmarkStart w:id="5" w:name="o242"/>
      <w:bookmarkEnd w:id="2"/>
      <w:bookmarkEnd w:id="3"/>
      <w:bookmarkEnd w:id="4"/>
      <w:bookmarkEnd w:id="5"/>
      <w:r w:rsidRPr="00565903">
        <w:rPr>
          <w:color w:val="000000" w:themeColor="text1"/>
        </w:rPr>
        <w:t xml:space="preserve">__________________________________________________________________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 (найменування виконавчого органу міської ради</w:t>
      </w:r>
    </w:p>
    <w:p w:rsidR="00D27D90" w:rsidRPr="00565903" w:rsidRDefault="00D27D90" w:rsidP="00D27D90">
      <w:pPr>
        <w:jc w:val="both"/>
        <w:rPr>
          <w:color w:val="000000" w:themeColor="text1"/>
        </w:rPr>
      </w:pPr>
      <w:r w:rsidRPr="00565903">
        <w:rPr>
          <w:color w:val="000000" w:themeColor="text1"/>
        </w:rPr>
        <w:t xml:space="preserve">_________________________________________________________________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у разі делегування повноважень відповідною радою) </w:t>
      </w:r>
    </w:p>
    <w:p w:rsidR="00D27D90" w:rsidRPr="00565903" w:rsidRDefault="00D27D90" w:rsidP="00D27D90">
      <w:pPr>
        <w:jc w:val="both"/>
        <w:rPr>
          <w:color w:val="000000" w:themeColor="text1"/>
        </w:rPr>
      </w:pPr>
      <w:r w:rsidRPr="00565903">
        <w:rPr>
          <w:color w:val="000000" w:themeColor="text1"/>
        </w:rPr>
        <w:t xml:space="preserve"> в особі ________________________________________________________, </w:t>
      </w:r>
    </w:p>
    <w:p w:rsidR="00D27D90" w:rsidRPr="00565903" w:rsidRDefault="00D27D90" w:rsidP="00D27D90">
      <w:pPr>
        <w:jc w:val="both"/>
        <w:rPr>
          <w:color w:val="000000" w:themeColor="text1"/>
        </w:rPr>
      </w:pPr>
      <w:r w:rsidRPr="00565903">
        <w:rPr>
          <w:color w:val="000000" w:themeColor="text1"/>
        </w:rPr>
        <w:t xml:space="preserve">(посада, прізвище, ім'я та по батькові) </w:t>
      </w:r>
      <w:r w:rsidRPr="00565903">
        <w:rPr>
          <w:color w:val="000000" w:themeColor="text1"/>
        </w:rPr>
        <w:cr/>
      </w:r>
    </w:p>
    <w:p w:rsidR="00D27D90" w:rsidRPr="00565903" w:rsidRDefault="00D27D90" w:rsidP="00D27D90">
      <w:pPr>
        <w:jc w:val="both"/>
        <w:rPr>
          <w:color w:val="000000" w:themeColor="text1"/>
        </w:rPr>
      </w:pPr>
      <w:r w:rsidRPr="00565903">
        <w:rPr>
          <w:color w:val="000000" w:themeColor="text1"/>
        </w:rPr>
        <w:t>що діє на підставі Закону України «Про місцеве самоврядування в Україні» (далі — Замовник), з однієї сторони, і 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суб’єкта господарювання, якого визначено виконавцем послуг)</w:t>
      </w:r>
    </w:p>
    <w:p w:rsidR="00D27D90" w:rsidRPr="00565903" w:rsidRDefault="00D27D90" w:rsidP="00D27D90">
      <w:pPr>
        <w:pStyle w:val="a5"/>
        <w:spacing w:before="0" w:after="0" w:line="270" w:lineRule="atLeast"/>
        <w:jc w:val="both"/>
        <w:textAlignment w:val="baseline"/>
        <w:rPr>
          <w:color w:val="000000" w:themeColor="text1"/>
        </w:rPr>
      </w:pPr>
      <w:bookmarkStart w:id="6" w:name="o243"/>
      <w:bookmarkEnd w:id="6"/>
      <w:r w:rsidRPr="00565903">
        <w:rPr>
          <w:color w:val="000000" w:themeColor="text1"/>
        </w:rPr>
        <w:t>в особі 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(посада, прізвище, ім’я та по батькові)</w:t>
      </w:r>
    </w:p>
    <w:p w:rsidR="00D27D90" w:rsidRPr="00565903" w:rsidRDefault="00D27D90" w:rsidP="00D27D90">
      <w:pPr>
        <w:pStyle w:val="a5"/>
        <w:spacing w:before="0" w:after="0" w:line="270" w:lineRule="atLeast"/>
        <w:jc w:val="both"/>
        <w:textAlignment w:val="baseline"/>
        <w:rPr>
          <w:color w:val="000000" w:themeColor="text1"/>
        </w:rPr>
      </w:pPr>
      <w:bookmarkStart w:id="7" w:name="o244"/>
      <w:bookmarkEnd w:id="7"/>
      <w:r w:rsidRPr="00565903">
        <w:rPr>
          <w:color w:val="000000" w:themeColor="text1"/>
        </w:rPr>
        <w:t>що діє на підставі 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8" w:name="o245"/>
      <w:bookmarkStart w:id="9" w:name="o246"/>
      <w:bookmarkEnd w:id="8"/>
      <w:bookmarkEnd w:id="9"/>
      <w:r w:rsidRPr="00565903">
        <w:rPr>
          <w:color w:val="000000" w:themeColor="text1"/>
        </w:rPr>
        <w:t>(назва документа, дата і номер)</w:t>
      </w:r>
    </w:p>
    <w:p w:rsidR="00D27D90" w:rsidRPr="00565903" w:rsidRDefault="00D27D90" w:rsidP="00D27D90">
      <w:pPr>
        <w:pStyle w:val="a5"/>
        <w:spacing w:before="0" w:after="0" w:line="270" w:lineRule="atLeast"/>
        <w:jc w:val="both"/>
        <w:textAlignment w:val="baseline"/>
        <w:rPr>
          <w:color w:val="000000" w:themeColor="text1"/>
        </w:rPr>
      </w:pPr>
      <w:bookmarkStart w:id="10" w:name="o247"/>
      <w:bookmarkStart w:id="11" w:name="o248"/>
      <w:bookmarkStart w:id="12" w:name="o249"/>
      <w:bookmarkStart w:id="13" w:name="o251"/>
      <w:bookmarkEnd w:id="10"/>
      <w:bookmarkEnd w:id="11"/>
      <w:bookmarkEnd w:id="12"/>
      <w:bookmarkEnd w:id="13"/>
      <w:r w:rsidRPr="00565903">
        <w:rPr>
          <w:color w:val="000000" w:themeColor="text1"/>
        </w:rPr>
        <w:t>(далі — Виконавець), з другої сторони, відповідно до протоколу засідання конкурсної комісії від ___________ N _______ та рішення комісії від ___________ N ___________________ уклали цей договір про нижченаведене.</w:t>
      </w:r>
    </w:p>
    <w:p w:rsidR="00D27D90" w:rsidRPr="00565903" w:rsidRDefault="00D27D90" w:rsidP="00D27D90">
      <w:pPr>
        <w:pStyle w:val="a5"/>
        <w:spacing w:before="0" w:after="0" w:line="270" w:lineRule="atLeast"/>
        <w:jc w:val="both"/>
        <w:textAlignment w:val="baseline"/>
        <w:rPr>
          <w:color w:val="000000" w:themeColor="text1"/>
        </w:rPr>
      </w:pPr>
      <w:bookmarkStart w:id="14" w:name="o252"/>
      <w:bookmarkStart w:id="15" w:name="o253"/>
      <w:bookmarkEnd w:id="14"/>
      <w:bookmarkEnd w:id="15"/>
    </w:p>
    <w:p w:rsidR="00D27D90" w:rsidRPr="00565903" w:rsidRDefault="00D27D90" w:rsidP="00D27D90">
      <w:pPr>
        <w:pStyle w:val="a5"/>
        <w:spacing w:before="0" w:after="0" w:line="270" w:lineRule="atLeast"/>
        <w:jc w:val="center"/>
        <w:textAlignment w:val="baseline"/>
        <w:rPr>
          <w:b/>
          <w:color w:val="000000" w:themeColor="text1"/>
        </w:rPr>
      </w:pPr>
      <w:r w:rsidRPr="00565903">
        <w:rPr>
          <w:b/>
          <w:color w:val="000000" w:themeColor="text1"/>
        </w:rPr>
        <w:t>Предмет договору.</w:t>
      </w:r>
    </w:p>
    <w:p w:rsidR="00D27D90" w:rsidRPr="00565903" w:rsidRDefault="00D27D90" w:rsidP="00D27D90">
      <w:pPr>
        <w:pStyle w:val="a5"/>
        <w:spacing w:before="0" w:after="0" w:line="270" w:lineRule="atLeast"/>
        <w:jc w:val="both"/>
        <w:textAlignment w:val="baseline"/>
        <w:rPr>
          <w:color w:val="000000" w:themeColor="text1"/>
        </w:rPr>
      </w:pPr>
      <w:bookmarkStart w:id="16" w:name="o254"/>
      <w:bookmarkEnd w:id="16"/>
      <w:r w:rsidRPr="00565903">
        <w:rPr>
          <w:color w:val="000000" w:themeColor="text1"/>
        </w:rPr>
        <w:t>1. Виконавець зобов’язується згідно з графіком надавати послуги з вивезення побутових відходів на території 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(найменування певної території міста)</w:t>
      </w:r>
    </w:p>
    <w:p w:rsidR="00D27D90" w:rsidRPr="00565903" w:rsidRDefault="00D27D90" w:rsidP="00D27D90">
      <w:pPr>
        <w:pStyle w:val="a5"/>
        <w:spacing w:before="0" w:after="0" w:line="270" w:lineRule="atLeast"/>
        <w:jc w:val="both"/>
        <w:textAlignment w:val="baseline"/>
        <w:rPr>
          <w:color w:val="000000" w:themeColor="text1"/>
        </w:rPr>
      </w:pPr>
      <w:bookmarkStart w:id="17" w:name="o255"/>
      <w:bookmarkStart w:id="18" w:name="o256"/>
      <w:bookmarkEnd w:id="17"/>
      <w:bookmarkEnd w:id="18"/>
      <w:r w:rsidRPr="00565903">
        <w:rPr>
          <w:color w:val="000000" w:themeColor="text1"/>
        </w:rPr>
        <w:t>а замовник зобов’язується виконати обов’язки, передбачені цим договором (далі — послуги).</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2. Характеристика території ___________________________________________.</w:t>
      </w:r>
    </w:p>
    <w:p w:rsidR="00D27D90" w:rsidRPr="00565903" w:rsidRDefault="00D27D90" w:rsidP="00D27D90">
      <w:pPr>
        <w:pStyle w:val="a5"/>
        <w:spacing w:before="0" w:after="150" w:line="270" w:lineRule="atLeast"/>
        <w:textAlignment w:val="baseline"/>
        <w:rPr>
          <w:color w:val="000000" w:themeColor="text1"/>
        </w:rPr>
      </w:pPr>
      <w:r w:rsidRPr="00565903">
        <w:rPr>
          <w:color w:val="000000" w:themeColor="text1"/>
        </w:rPr>
        <w:t>(розміри та межі певної території міста)</w:t>
      </w:r>
    </w:p>
    <w:p w:rsidR="00D27D90" w:rsidRPr="00565903" w:rsidRDefault="00D27D90" w:rsidP="00D27D90">
      <w:pPr>
        <w:pStyle w:val="a5"/>
        <w:spacing w:before="0" w:after="0" w:line="270" w:lineRule="atLeast"/>
        <w:textAlignment w:val="baseline"/>
        <w:rPr>
          <w:color w:val="000000" w:themeColor="text1"/>
        </w:rPr>
      </w:pPr>
      <w:bookmarkStart w:id="19" w:name="o257"/>
      <w:bookmarkEnd w:id="19"/>
      <w:r w:rsidRPr="00565903">
        <w:rPr>
          <w:color w:val="000000" w:themeColor="text1"/>
        </w:rPr>
        <w:t>3. Перелік розміщених у межах території об’єктів утворення побутових відходів</w:t>
      </w:r>
    </w:p>
    <w:tbl>
      <w:tblPr>
        <w:tblW w:w="75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215"/>
        <w:gridCol w:w="2285"/>
      </w:tblGrid>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 Назва об’єкта утворення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Показник</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 Житлові будинки</w:t>
            </w: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1.1. Багатоквартирні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будинки з п’ятьма і більше поверхами із сміттєпроводами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0" w:name="o273"/>
            <w:bookmarkStart w:id="21" w:name="o271"/>
            <w:bookmarkStart w:id="22" w:name="o270"/>
            <w:bookmarkEnd w:id="20"/>
            <w:bookmarkEnd w:id="21"/>
            <w:bookmarkEnd w:id="22"/>
            <w:r w:rsidRPr="00565903">
              <w:rPr>
                <w:color w:val="000000" w:themeColor="text1"/>
              </w:rPr>
              <w:t>кількість та місцезнаходження будинків, де створені об’єднання співвласників багатоквартирних будинків; житлово-будівельні кооперативи; гуртожитки</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lastRenderedPageBreak/>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місцезнаходження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будинків, у яких відсутнє централізоване водопостачання та (або) 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1.2. Одноквартирні житлові будинки:</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мешканців таких будинків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bookmarkStart w:id="23" w:name="o302"/>
            <w:bookmarkStart w:id="24" w:name="o301"/>
            <w:bookmarkEnd w:id="23"/>
            <w:bookmarkEnd w:id="24"/>
            <w:r w:rsidRPr="00565903">
              <w:rPr>
                <w:color w:val="000000" w:themeColor="text1"/>
              </w:rPr>
              <w:t>місцезнаходження будинків, їх характеристика залежно від наявності видів благоустрою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будинків, у яких відсутнє централізоване водопостачання та (або) водовідведення, а рідкі відходи зберігаються у вигрібних ямах</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наявність, кількість, місцезнаходження, об’єм і належність контейнерів (контейнерних майданчиків) для зберігання та збирання різних побутових відходів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2. Підприємства, установи та організації:</w:t>
            </w: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загальна кількість та перелік підприємств, установ та організацій, їх місцезнаходження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їх характеристика (бюджетні або інші споживачі, наявність каналізації, центрального опалення, водо- та газопостачання)</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кількість, об’єм, місцезнаходження та належність контейнерів</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r w:rsidR="00D27D90" w:rsidRPr="00565903" w:rsidTr="009C1589">
        <w:trPr>
          <w:tblCellSpacing w:w="0" w:type="dxa"/>
        </w:trPr>
        <w:tc>
          <w:tcPr>
            <w:tcW w:w="521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r w:rsidRPr="00565903">
              <w:rPr>
                <w:color w:val="000000" w:themeColor="text1"/>
              </w:rPr>
              <w:t>площа зелених насаджень на території підприємства установи та організації (у разі наявності)</w:t>
            </w:r>
          </w:p>
        </w:tc>
        <w:tc>
          <w:tcPr>
            <w:tcW w:w="2285" w:type="dxa"/>
            <w:tcBorders>
              <w:top w:val="outset" w:sz="6" w:space="0" w:color="auto"/>
              <w:left w:val="outset" w:sz="6" w:space="0" w:color="auto"/>
              <w:bottom w:val="outset" w:sz="6" w:space="0" w:color="auto"/>
              <w:right w:val="outset" w:sz="6" w:space="0" w:color="auto"/>
            </w:tcBorders>
            <w:vAlign w:val="bottom"/>
          </w:tcPr>
          <w:p w:rsidR="00D27D90" w:rsidRPr="00565903" w:rsidRDefault="00D27D90" w:rsidP="009C1589">
            <w:pPr>
              <w:spacing w:line="270" w:lineRule="atLeast"/>
              <w:rPr>
                <w:color w:val="000000" w:themeColor="text1"/>
              </w:rPr>
            </w:pPr>
          </w:p>
        </w:tc>
      </w:tr>
    </w:tbl>
    <w:p w:rsidR="00D27D90" w:rsidRPr="00565903" w:rsidRDefault="00D27D90" w:rsidP="00D27D90">
      <w:pPr>
        <w:pStyle w:val="a5"/>
        <w:spacing w:before="0" w:after="150" w:line="270" w:lineRule="atLeast"/>
        <w:jc w:val="center"/>
        <w:textAlignment w:val="baseline"/>
        <w:rPr>
          <w:b/>
          <w:color w:val="000000" w:themeColor="text1"/>
        </w:rPr>
      </w:pPr>
      <w:bookmarkStart w:id="25" w:name="o312"/>
      <w:bookmarkStart w:id="26" w:name="o316"/>
      <w:bookmarkStart w:id="27" w:name="o317"/>
      <w:bookmarkEnd w:id="25"/>
      <w:bookmarkEnd w:id="26"/>
      <w:bookmarkEnd w:id="27"/>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Права та обов’язки замовника і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28" w:name="o330"/>
      <w:bookmarkStart w:id="29" w:name="o331"/>
      <w:bookmarkEnd w:id="28"/>
      <w:bookmarkEnd w:id="29"/>
      <w:r w:rsidRPr="00565903">
        <w:rPr>
          <w:color w:val="000000" w:themeColor="text1"/>
        </w:rPr>
        <w:t>4. Замовник має право:</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 вимагати від виконавця забезпечення безперервного надання послуг з вивезення побутових відходів відповідно до графіка вивезення побутових відходів, а також вимог законодавства про відходи, санітарних норм і правил, Правил надання послуг з вивезення побутових відходів, затверджених постановою Кабінету Міністрів України від 10 грудня 2008 р. N 1070 (зі змінами), умов цього договору, актів замовника та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0" w:name="o332"/>
      <w:bookmarkEnd w:id="30"/>
      <w:r w:rsidRPr="00565903">
        <w:rPr>
          <w:color w:val="000000" w:themeColor="text1"/>
        </w:rPr>
        <w:lastRenderedPageBreak/>
        <w:t>2) одержувати достовірну та своєчасну інформацію про послуги з вивезення побутових відходів, які надаються виконавцем на території, визначеній цим договором;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1" w:name="o333"/>
      <w:bookmarkEnd w:id="31"/>
      <w:r w:rsidRPr="00565903">
        <w:rPr>
          <w:color w:val="000000" w:themeColor="text1"/>
        </w:rPr>
        <w:t>3) вимагати від виконавця подання до двадцятого числа місяця, що настає за звітним кварталом, звіту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2" w:name="o334"/>
      <w:bookmarkStart w:id="33" w:name="o335"/>
      <w:bookmarkEnd w:id="32"/>
      <w:bookmarkEnd w:id="33"/>
      <w:r w:rsidRPr="00565903">
        <w:rPr>
          <w:color w:val="000000" w:themeColor="text1"/>
        </w:rPr>
        <w:t>4) у разі безпідставного припинення виконавцем надання послуг з вивезення побутових відходів призначати в установленому порядку іншого виконавця послуг з вивезення побутових відходів на території, визначеній цим договором.</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5. Замовник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4" w:name="o336"/>
      <w:bookmarkEnd w:id="34"/>
      <w:r w:rsidRPr="00565903">
        <w:rPr>
          <w:color w:val="000000" w:themeColor="text1"/>
        </w:rPr>
        <w:t>1) погодити графік вивезення побутових відходів, розроблений виконавцем відповідно до встановлених вимог;</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5" w:name="o337"/>
      <w:bookmarkEnd w:id="35"/>
      <w:r w:rsidRPr="00565903">
        <w:rPr>
          <w:color w:val="000000" w:themeColor="text1"/>
        </w:rPr>
        <w:t>2) прийняти в установленому порядку рішення щодо встановлення чи коригування тарифів на послуги з вивезення побутових відходів у розмірі не нижче економічно обґрунтованих витрат відповідно до розрахунків, поданих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6" w:name="o338"/>
      <w:bookmarkEnd w:id="36"/>
      <w:r w:rsidRPr="00565903">
        <w:rPr>
          <w:color w:val="000000" w:themeColor="text1"/>
        </w:rPr>
        <w:t>3) затвердити норми надання послуг з вивезення побутових відходів, визначені в установленому порядку;</w:t>
      </w:r>
    </w:p>
    <w:p w:rsidR="00D27D90" w:rsidRPr="00565903" w:rsidRDefault="0032764D" w:rsidP="0032764D">
      <w:pPr>
        <w:pStyle w:val="a5"/>
        <w:spacing w:before="0" w:after="0" w:line="270" w:lineRule="atLeast"/>
        <w:ind w:firstLine="708"/>
        <w:jc w:val="both"/>
        <w:textAlignment w:val="baseline"/>
        <w:rPr>
          <w:color w:val="000000" w:themeColor="text1"/>
        </w:rPr>
      </w:pPr>
      <w:bookmarkStart w:id="37" w:name="o339"/>
      <w:bookmarkEnd w:id="37"/>
      <w:r w:rsidRPr="00565903">
        <w:rPr>
          <w:color w:val="000000" w:themeColor="text1"/>
        </w:rPr>
        <w:t>4</w:t>
      </w:r>
      <w:r w:rsidR="00D27D90" w:rsidRPr="00565903">
        <w:rPr>
          <w:color w:val="000000" w:themeColor="text1"/>
        </w:rPr>
        <w:t>) забезпечувати Виконавця інформацією стосовно дії актів законодавства про відходи та організації надання послуг з вивезення побутових відходів, повідомляти його про зміни у законодавстві про відходи;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8" w:name="o340"/>
      <w:bookmarkEnd w:id="38"/>
      <w:r w:rsidRPr="00565903">
        <w:rPr>
          <w:color w:val="000000" w:themeColor="text1"/>
        </w:rPr>
        <w:t>5) розглядати звернення Виконавця з приводу надання послуг з вивезення побутових відходів та виконання умов цього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39" w:name="o341"/>
      <w:bookmarkEnd w:id="39"/>
      <w:r w:rsidRPr="00565903">
        <w:rPr>
          <w:color w:val="000000" w:themeColor="text1"/>
        </w:rPr>
        <w:t>6) здійснювати відповідно до законодавства контроль за належною організацією обслуговування споживачів виконавцем;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0" w:name="o342"/>
      <w:bookmarkStart w:id="41" w:name="o343"/>
      <w:bookmarkEnd w:id="40"/>
      <w:bookmarkEnd w:id="41"/>
      <w:r w:rsidRPr="00565903">
        <w:rPr>
          <w:color w:val="000000" w:themeColor="text1"/>
        </w:rPr>
        <w:t>7) брати участь у врегулюванні спірних питань, пов’язаних із зверненнями юридичних чи фізичних осіб щодо дій (бездіяльності) виконавця.</w:t>
      </w:r>
    </w:p>
    <w:p w:rsidR="00D27D90" w:rsidRPr="00565903" w:rsidRDefault="00D27D90" w:rsidP="00D27D90">
      <w:pPr>
        <w:pStyle w:val="a5"/>
        <w:spacing w:before="0" w:after="150" w:line="270" w:lineRule="atLeast"/>
        <w:jc w:val="both"/>
        <w:textAlignment w:val="baseline"/>
        <w:rPr>
          <w:color w:val="000000" w:themeColor="text1"/>
        </w:rPr>
      </w:pP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6. Виконавець має право: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2" w:name="o344"/>
      <w:bookmarkEnd w:id="42"/>
      <w:r w:rsidRPr="00565903">
        <w:rPr>
          <w:color w:val="000000" w:themeColor="text1"/>
        </w:rPr>
        <w:t>1) подавати Замовнику розрахунки економічно обґрунтованих витрат на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3" w:name="o345"/>
      <w:bookmarkEnd w:id="43"/>
      <w:r w:rsidRPr="00565903">
        <w:rPr>
          <w:color w:val="000000" w:themeColor="text1"/>
        </w:rPr>
        <w:t>2) розробити норми надання послуг та подати їх на затвердження замовнику;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4" w:name="o346"/>
      <w:bookmarkEnd w:id="44"/>
      <w:r w:rsidRPr="00565903">
        <w:rPr>
          <w:color w:val="000000" w:themeColor="text1"/>
        </w:rPr>
        <w:t>3) повідомляти замовника про неналежний стан проїжджої частини вулиць, шляхів, автомобільних доріг, рух якими пов’язаний з виконанням договору;</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5" w:name="o347"/>
      <w:bookmarkEnd w:id="45"/>
      <w:r w:rsidRPr="00565903">
        <w:rPr>
          <w:color w:val="000000" w:themeColor="text1"/>
        </w:rPr>
        <w:t>4) надавати Замовнику пропозиції щодо зміни схем руху та режиму роботи спеціально обладнаних транспортних засобів на наявних маршрутах.</w:t>
      </w:r>
    </w:p>
    <w:p w:rsidR="00D27D90" w:rsidRPr="00565903" w:rsidRDefault="00D27D90" w:rsidP="00D27D90">
      <w:pPr>
        <w:pStyle w:val="a5"/>
        <w:spacing w:before="0" w:after="0" w:line="270" w:lineRule="atLeast"/>
        <w:jc w:val="both"/>
        <w:textAlignment w:val="baseline"/>
        <w:rPr>
          <w:color w:val="000000" w:themeColor="text1"/>
        </w:rPr>
      </w:pPr>
      <w:bookmarkStart w:id="46" w:name="o348"/>
      <w:bookmarkEnd w:id="46"/>
    </w:p>
    <w:p w:rsidR="00D27D90" w:rsidRPr="00565903" w:rsidRDefault="00D27D90" w:rsidP="00D27D90">
      <w:pPr>
        <w:pStyle w:val="a5"/>
        <w:spacing w:before="0" w:after="0" w:line="270" w:lineRule="atLeast"/>
        <w:jc w:val="both"/>
        <w:textAlignment w:val="baseline"/>
        <w:rPr>
          <w:color w:val="000000" w:themeColor="text1"/>
        </w:rPr>
      </w:pPr>
      <w:r w:rsidRPr="00565903">
        <w:rPr>
          <w:color w:val="000000" w:themeColor="text1"/>
        </w:rPr>
        <w:t>7. Виконавець зобов’язується:</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7" w:name="o349"/>
      <w:bookmarkEnd w:id="47"/>
      <w:r w:rsidRPr="00565903">
        <w:rPr>
          <w:color w:val="000000" w:themeColor="text1"/>
        </w:rPr>
        <w:t>1) укласти договори на надання послуг з вивезення побутових відходів із споживачами на території, визначеній цим договором, відповідно до Типового договору про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48" w:name="o350"/>
      <w:bookmarkStart w:id="49" w:name="o351"/>
      <w:bookmarkEnd w:id="48"/>
      <w:bookmarkEnd w:id="49"/>
      <w:r w:rsidRPr="00565903">
        <w:rPr>
          <w:color w:val="000000" w:themeColor="text1"/>
        </w:rPr>
        <w:t>2) надавати послуги з вивезення побутових відходів відповідно до вимог законодавства про відходи, санітарних норм і правил, Правил надання послуг з вивезення побутових відходів, умов цього договору, актів замовника, рішень конкурсної комісії та погодженого замовником графіка надання послуг;</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3) розробити графік вивезення побутових відходів та погодити його із замовником;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0" w:name="o352"/>
      <w:bookmarkEnd w:id="50"/>
      <w:r w:rsidRPr="00565903">
        <w:rPr>
          <w:color w:val="000000" w:themeColor="text1"/>
        </w:rPr>
        <w:t>4) надавати послуги з вивезення:</w:t>
      </w:r>
    </w:p>
    <w:p w:rsidR="00D27D90" w:rsidRPr="00565903" w:rsidRDefault="00D27D90" w:rsidP="00D27D90">
      <w:pPr>
        <w:pStyle w:val="a5"/>
        <w:spacing w:before="0" w:after="0" w:line="270" w:lineRule="atLeast"/>
        <w:jc w:val="both"/>
        <w:textAlignment w:val="baseline"/>
        <w:rPr>
          <w:color w:val="000000" w:themeColor="text1"/>
        </w:rPr>
      </w:pPr>
      <w:bookmarkStart w:id="51" w:name="o353"/>
      <w:bookmarkEnd w:id="51"/>
      <w:r w:rsidRPr="00565903">
        <w:rPr>
          <w:color w:val="000000" w:themeColor="text1"/>
        </w:rPr>
        <w:t>____________________________________________________________________________</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 xml:space="preserve">(твердих, великогабаритних, ремонтних, рідких відходів, небезпечних відходів у складі побутових відходів) </w:t>
      </w:r>
      <w:bookmarkStart w:id="52" w:name="o354"/>
      <w:bookmarkStart w:id="53" w:name="o355"/>
      <w:bookmarkEnd w:id="52"/>
      <w:bookmarkEnd w:id="53"/>
      <w:r w:rsidRPr="00565903">
        <w:rPr>
          <w:color w:val="000000" w:themeColor="text1"/>
        </w:rPr>
        <w:t>згідно з графіком;</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4" w:name="o356"/>
      <w:bookmarkEnd w:id="54"/>
      <w:r w:rsidRPr="00565903">
        <w:rPr>
          <w:color w:val="000000" w:themeColor="text1"/>
        </w:rPr>
        <w:t>5) перевозити побутові відходи на</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lastRenderedPageBreak/>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5" w:name="o357"/>
      <w:bookmarkEnd w:id="55"/>
      <w:r w:rsidRPr="00565903">
        <w:rPr>
          <w:color w:val="000000" w:themeColor="text1"/>
        </w:rPr>
        <w:t>(назва об’єкта поводження з побутовими відходами, його місцезнаходження,</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_____________________________________________________________________________</w:t>
      </w:r>
    </w:p>
    <w:p w:rsidR="00D27D90" w:rsidRPr="00565903" w:rsidRDefault="00D27D90" w:rsidP="00D27D90">
      <w:pPr>
        <w:pStyle w:val="a5"/>
        <w:spacing w:before="0" w:after="0" w:line="270" w:lineRule="atLeast"/>
        <w:jc w:val="both"/>
        <w:textAlignment w:val="baseline"/>
        <w:rPr>
          <w:color w:val="000000" w:themeColor="text1"/>
        </w:rPr>
      </w:pPr>
      <w:bookmarkStart w:id="56" w:name="o358"/>
      <w:bookmarkEnd w:id="56"/>
      <w:r w:rsidRPr="00565903">
        <w:rPr>
          <w:color w:val="000000" w:themeColor="text1"/>
        </w:rPr>
        <w:t>( найменування суб’єкта господарювання, що здійснює експлуатацію такого об’єкта)</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7" w:name="o359"/>
      <w:bookmarkEnd w:id="57"/>
      <w:r w:rsidRPr="00565903">
        <w:rPr>
          <w:color w:val="000000" w:themeColor="text1"/>
        </w:rPr>
        <w:t>6) утримувати та випускати на маршрут спеціально обладнані транспортні засоби у належному технічному і санітарному стані;</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8" w:name="o360"/>
      <w:bookmarkEnd w:id="58"/>
      <w:r w:rsidRPr="00565903">
        <w:rPr>
          <w:color w:val="000000" w:themeColor="text1"/>
        </w:rPr>
        <w:t>7) забезпечувати допуск до надання послуг працівників, що пройшли медичний огляд в установленому порядку, та дотримання ними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59" w:name="o361"/>
      <w:bookmarkEnd w:id="59"/>
      <w:r w:rsidRPr="00565903">
        <w:rPr>
          <w:color w:val="000000" w:themeColor="text1"/>
        </w:rPr>
        <w:t>8) здійснювати надання послуг з вивезення побутових відходів за зверненням Замовника у разі проведення публічних заходів;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0" w:name="o362"/>
      <w:bookmarkStart w:id="61" w:name="o363"/>
      <w:bookmarkEnd w:id="60"/>
      <w:bookmarkEnd w:id="61"/>
      <w:r w:rsidRPr="00565903">
        <w:rPr>
          <w:color w:val="000000" w:themeColor="text1"/>
        </w:rPr>
        <w:t>9) допускати представників виконавця до відповідних об’єктів під час здійснення ними контролю за належною організацією обслуговування споживачів виконавцем, надавати необхідні для цього документи та інформацію;</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10) подавати Замовнику до 20 числа місяця, що настає за звітним кварталом, звіт про стан надання послуг з вивезення побутових відходів;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62" w:name="o364"/>
      <w:bookmarkEnd w:id="62"/>
      <w:r w:rsidRPr="00565903">
        <w:rPr>
          <w:color w:val="000000" w:themeColor="text1"/>
        </w:rPr>
        <w:t>11) у строк, що не перевищує 15 днів з моменту встановлення Замовником чи уповноваженим органом державного нагляду (контролю) порушення виконавцем умов цього договору, усунути виявлені порушення та письмово повідомити про це Замовника.</w:t>
      </w:r>
    </w:p>
    <w:p w:rsidR="0032764D" w:rsidRPr="00565903" w:rsidRDefault="0032764D" w:rsidP="00D27D90">
      <w:pPr>
        <w:pStyle w:val="a5"/>
        <w:spacing w:before="0" w:after="150" w:line="270" w:lineRule="atLeast"/>
        <w:jc w:val="both"/>
        <w:textAlignment w:val="baseline"/>
        <w:rPr>
          <w:color w:val="000000" w:themeColor="text1"/>
        </w:rPr>
      </w:pPr>
    </w:p>
    <w:p w:rsidR="00D27D90" w:rsidRPr="00565903" w:rsidRDefault="00D27D90" w:rsidP="0032764D">
      <w:pPr>
        <w:pStyle w:val="a5"/>
        <w:spacing w:before="0" w:after="150" w:line="270" w:lineRule="atLeast"/>
        <w:jc w:val="center"/>
        <w:textAlignment w:val="baseline"/>
        <w:rPr>
          <w:b/>
          <w:color w:val="000000" w:themeColor="text1"/>
        </w:rPr>
      </w:pPr>
      <w:r w:rsidRPr="00565903">
        <w:rPr>
          <w:b/>
          <w:color w:val="000000" w:themeColor="text1"/>
        </w:rPr>
        <w:t>Відповідальність сторін за невиконання умов договору.</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8. За невиконання або неналежне виконання умов цього договору сторони несуть відповідальність згідно із законодавством.</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Розв’язання спорів.</w:t>
      </w:r>
    </w:p>
    <w:p w:rsidR="00D27D90" w:rsidRPr="00565903" w:rsidRDefault="00D27D90" w:rsidP="00D27D90">
      <w:pPr>
        <w:pStyle w:val="a5"/>
        <w:spacing w:before="0" w:after="0" w:line="270" w:lineRule="atLeast"/>
        <w:jc w:val="both"/>
        <w:textAlignment w:val="baseline"/>
        <w:rPr>
          <w:color w:val="000000" w:themeColor="text1"/>
        </w:rPr>
      </w:pPr>
      <w:bookmarkStart w:id="63" w:name="o368"/>
      <w:bookmarkEnd w:id="63"/>
      <w:r w:rsidRPr="00565903">
        <w:rPr>
          <w:color w:val="000000" w:themeColor="text1"/>
        </w:rPr>
        <w:t>9. Спори за договором між сторонами розв’язуються шляхом проведення переговорів або у судовому порядку.</w:t>
      </w:r>
    </w:p>
    <w:p w:rsidR="00D27D90" w:rsidRPr="00565903" w:rsidRDefault="00D27D90" w:rsidP="00D27D90">
      <w:pPr>
        <w:pStyle w:val="a5"/>
        <w:spacing w:before="0" w:after="150" w:line="270" w:lineRule="atLeast"/>
        <w:jc w:val="center"/>
        <w:textAlignment w:val="baseline"/>
        <w:rPr>
          <w:b/>
          <w:color w:val="000000" w:themeColor="text1"/>
        </w:rPr>
      </w:pPr>
      <w:r w:rsidRPr="00565903">
        <w:rPr>
          <w:b/>
          <w:color w:val="000000" w:themeColor="text1"/>
        </w:rPr>
        <w:t>Форс-мажорні обставини.</w:t>
      </w:r>
    </w:p>
    <w:p w:rsidR="00D27D90" w:rsidRPr="00565903" w:rsidRDefault="00D27D90" w:rsidP="00D27D90">
      <w:pPr>
        <w:pStyle w:val="a5"/>
        <w:spacing w:before="0" w:after="0" w:line="270" w:lineRule="atLeast"/>
        <w:jc w:val="both"/>
        <w:textAlignment w:val="baseline"/>
        <w:rPr>
          <w:color w:val="000000" w:themeColor="text1"/>
        </w:rPr>
      </w:pPr>
      <w:bookmarkStart w:id="64" w:name="o370"/>
      <w:bookmarkEnd w:id="64"/>
      <w:r w:rsidRPr="00565903">
        <w:rPr>
          <w:color w:val="000000" w:themeColor="text1"/>
        </w:rPr>
        <w:t>10. Сторони звільняються від відповідальності за цим договором у разі настання обставин непереборної сили (дії надзвичайних ситуацій техногенного, природного або екологічного характеру), що унеможливлює його виконання.</w:t>
      </w:r>
    </w:p>
    <w:p w:rsidR="00D27D90" w:rsidRPr="00565903" w:rsidRDefault="00D27D90" w:rsidP="00D27D90">
      <w:pPr>
        <w:pStyle w:val="a5"/>
        <w:spacing w:before="0" w:after="150" w:line="270" w:lineRule="atLeast"/>
        <w:jc w:val="center"/>
        <w:textAlignment w:val="baseline"/>
        <w:rPr>
          <w:b/>
          <w:color w:val="000000" w:themeColor="text1"/>
        </w:rPr>
      </w:pPr>
      <w:bookmarkStart w:id="65" w:name="o371"/>
      <w:bookmarkEnd w:id="65"/>
      <w:r w:rsidRPr="00565903">
        <w:rPr>
          <w:b/>
          <w:color w:val="000000" w:themeColor="text1"/>
        </w:rPr>
        <w:t>Строк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6" w:name="o372"/>
      <w:bookmarkEnd w:id="66"/>
      <w:r w:rsidRPr="00565903">
        <w:rPr>
          <w:color w:val="000000" w:themeColor="text1"/>
        </w:rPr>
        <w:t>11. Договір діє з ___________ до __________ і набирає чинності з дня його укладення.</w:t>
      </w:r>
    </w:p>
    <w:p w:rsidR="00D27D90" w:rsidRPr="00565903" w:rsidRDefault="00D27D90" w:rsidP="00D27D90">
      <w:pPr>
        <w:pStyle w:val="a5"/>
        <w:spacing w:before="0" w:after="0" w:line="270" w:lineRule="atLeast"/>
        <w:jc w:val="center"/>
        <w:textAlignment w:val="baseline"/>
        <w:rPr>
          <w:b/>
          <w:color w:val="000000" w:themeColor="text1"/>
        </w:rPr>
      </w:pPr>
      <w:bookmarkStart w:id="67" w:name="o373"/>
      <w:bookmarkEnd w:id="67"/>
      <w:r w:rsidRPr="00565903">
        <w:rPr>
          <w:b/>
          <w:color w:val="000000" w:themeColor="text1"/>
        </w:rPr>
        <w:t>Умови зміни, розірвання, припинення дії цього договору.</w:t>
      </w:r>
    </w:p>
    <w:p w:rsidR="00D27D90" w:rsidRPr="00565903" w:rsidRDefault="00D27D90" w:rsidP="00D27D90">
      <w:pPr>
        <w:pStyle w:val="a5"/>
        <w:spacing w:before="0" w:after="0" w:line="270" w:lineRule="atLeast"/>
        <w:jc w:val="both"/>
        <w:textAlignment w:val="baseline"/>
        <w:rPr>
          <w:color w:val="000000" w:themeColor="text1"/>
        </w:rPr>
      </w:pPr>
      <w:bookmarkStart w:id="68" w:name="o374"/>
      <w:bookmarkStart w:id="69" w:name="o375"/>
      <w:bookmarkEnd w:id="68"/>
      <w:bookmarkEnd w:id="69"/>
      <w:r w:rsidRPr="00565903">
        <w:rPr>
          <w:color w:val="000000" w:themeColor="text1"/>
        </w:rPr>
        <w:t>12. Зміна умов договору проводиться у письмовій формі за взаємною згодою сторін. У разі коли не досягнуто такої згоди, спір розв’язується у судовому порядку.</w:t>
      </w:r>
    </w:p>
    <w:p w:rsidR="00D27D90" w:rsidRPr="00565903" w:rsidRDefault="00D27D90" w:rsidP="00D27D90">
      <w:pPr>
        <w:pStyle w:val="a5"/>
        <w:spacing w:before="0" w:after="0" w:line="270" w:lineRule="atLeast"/>
        <w:jc w:val="both"/>
        <w:textAlignment w:val="baseline"/>
        <w:rPr>
          <w:color w:val="000000" w:themeColor="text1"/>
        </w:rPr>
      </w:pPr>
      <w:bookmarkStart w:id="70" w:name="o376"/>
      <w:bookmarkEnd w:id="70"/>
      <w:r w:rsidRPr="00565903">
        <w:rPr>
          <w:color w:val="000000" w:themeColor="text1"/>
        </w:rPr>
        <w:t>13. Договір може бути достроково розірваним за згодою сторін, а також внаслідок односторонньої відмови від договору замовника, яка допускається у разі систематичного порушення виконавцем його умов (не менш як три порушення, встановлені за результатами контролю, проведеного замовником чи уповноваженими органами державного нагляду (контролю).</w:t>
      </w:r>
    </w:p>
    <w:p w:rsidR="00D27D90" w:rsidRPr="00565903" w:rsidRDefault="00D27D90" w:rsidP="00D27D90">
      <w:pPr>
        <w:pStyle w:val="a5"/>
        <w:spacing w:before="0" w:after="150" w:line="270" w:lineRule="atLeast"/>
        <w:jc w:val="both"/>
        <w:textAlignment w:val="baseline"/>
        <w:rPr>
          <w:color w:val="000000" w:themeColor="text1"/>
        </w:rPr>
      </w:pPr>
      <w:r w:rsidRPr="00565903">
        <w:rPr>
          <w:color w:val="000000" w:themeColor="text1"/>
        </w:rPr>
        <w:t>Одностороння відмова Замовника від договору допускається у разі вчинення виконавцем таких порушень:</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1" w:name="o377"/>
      <w:bookmarkEnd w:id="71"/>
      <w:r w:rsidRPr="00565903">
        <w:rPr>
          <w:color w:val="000000" w:themeColor="text1"/>
        </w:rPr>
        <w:t>недотримання графіка вивезення побутових відходів (за винятком настання обставин непереборної сили), погодженого з органом місцевого самоврядування;</w:t>
      </w:r>
    </w:p>
    <w:p w:rsidR="00D27D90" w:rsidRPr="00565903" w:rsidRDefault="00D27D90" w:rsidP="00D27D90">
      <w:pPr>
        <w:pStyle w:val="a5"/>
        <w:spacing w:before="0" w:after="0" w:line="270" w:lineRule="atLeast"/>
        <w:ind w:firstLine="708"/>
        <w:jc w:val="both"/>
        <w:textAlignment w:val="baseline"/>
        <w:rPr>
          <w:color w:val="000000" w:themeColor="text1"/>
        </w:rPr>
      </w:pPr>
      <w:bookmarkStart w:id="72" w:name="o378"/>
      <w:bookmarkEnd w:id="72"/>
      <w:r w:rsidRPr="00565903">
        <w:rPr>
          <w:color w:val="000000" w:themeColor="text1"/>
        </w:rPr>
        <w:t>невиконання вимог законодавства про відходи, санітарних норм і правил, Правил надання послуг з вивезення побутових відходів, актів замовника, рішень конкурсної комісії;</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3" w:name="o379"/>
      <w:bookmarkEnd w:id="73"/>
      <w:r w:rsidRPr="00565903">
        <w:rPr>
          <w:color w:val="000000" w:themeColor="text1"/>
        </w:rPr>
        <w:t>залучення до роботи на маршрутах водіїв, що не пройшли відповідної підготовки;</w:t>
      </w:r>
    </w:p>
    <w:p w:rsidR="00D27D90" w:rsidRPr="00565903" w:rsidRDefault="00D27D90" w:rsidP="00D27D90">
      <w:pPr>
        <w:pStyle w:val="a5"/>
        <w:spacing w:before="0" w:after="0" w:line="270" w:lineRule="atLeast"/>
        <w:jc w:val="both"/>
        <w:textAlignment w:val="baseline"/>
        <w:rPr>
          <w:color w:val="000000" w:themeColor="text1"/>
        </w:rPr>
      </w:pPr>
      <w:bookmarkStart w:id="74" w:name="o380"/>
      <w:bookmarkEnd w:id="74"/>
      <w:r w:rsidRPr="00565903">
        <w:rPr>
          <w:color w:val="000000" w:themeColor="text1"/>
        </w:rPr>
        <w:lastRenderedPageBreak/>
        <w:t>більш як два випадки порушення водіями виконавця з власної вини вимог законодавства про дорожній рух;</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5" w:name="o381"/>
      <w:bookmarkEnd w:id="75"/>
      <w:r w:rsidRPr="00565903">
        <w:rPr>
          <w:color w:val="000000" w:themeColor="text1"/>
        </w:rPr>
        <w:t>незабезпечення виконавцем належного контролю за технічним станом транспортних засобів;</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6" w:name="o382"/>
      <w:bookmarkEnd w:id="76"/>
      <w:r w:rsidRPr="00565903">
        <w:rPr>
          <w:color w:val="000000" w:themeColor="text1"/>
        </w:rPr>
        <w:t>набрання законної сили обвинувальним вироком суду щодо працівника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77" w:name="o383"/>
      <w:bookmarkEnd w:id="77"/>
      <w:r w:rsidRPr="00565903">
        <w:rPr>
          <w:color w:val="000000" w:themeColor="text1"/>
        </w:rPr>
        <w:t>14. Дія договору припиняється у разі, коли:</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8" w:name="o384"/>
      <w:bookmarkEnd w:id="78"/>
      <w:r w:rsidRPr="00565903">
        <w:rPr>
          <w:color w:val="000000" w:themeColor="text1"/>
        </w:rPr>
        <w:t>закінчився строк, на який його укладено;</w:t>
      </w:r>
    </w:p>
    <w:p w:rsidR="00D27D90" w:rsidRPr="00565903" w:rsidRDefault="00D27D90" w:rsidP="0032764D">
      <w:pPr>
        <w:pStyle w:val="a5"/>
        <w:spacing w:before="0" w:after="0" w:line="270" w:lineRule="atLeast"/>
        <w:ind w:firstLine="708"/>
        <w:jc w:val="both"/>
        <w:textAlignment w:val="baseline"/>
        <w:rPr>
          <w:color w:val="000000" w:themeColor="text1"/>
        </w:rPr>
      </w:pPr>
      <w:bookmarkStart w:id="79" w:name="o385"/>
      <w:bookmarkStart w:id="80" w:name="o386"/>
      <w:bookmarkEnd w:id="79"/>
      <w:bookmarkEnd w:id="80"/>
      <w:r w:rsidRPr="00565903">
        <w:rPr>
          <w:color w:val="000000" w:themeColor="text1"/>
        </w:rPr>
        <w:t>виконавець протягом 30 (тридцяти) календарних днів з моменту набрання чинності цим договором не розпочав надавати послуги на всіх об’єктах утворення побутових відходів, зазначених у пункті 3 цього договору.</w:t>
      </w:r>
    </w:p>
    <w:p w:rsidR="00D27D90" w:rsidRPr="00565903" w:rsidRDefault="00D27D90" w:rsidP="0032764D">
      <w:pPr>
        <w:pStyle w:val="a5"/>
        <w:spacing w:before="0" w:after="150" w:line="270" w:lineRule="atLeast"/>
        <w:ind w:firstLine="708"/>
        <w:jc w:val="both"/>
        <w:textAlignment w:val="baseline"/>
        <w:rPr>
          <w:color w:val="000000" w:themeColor="text1"/>
        </w:rPr>
      </w:pPr>
      <w:r w:rsidRPr="00565903">
        <w:rPr>
          <w:color w:val="000000" w:themeColor="text1"/>
        </w:rPr>
        <w:t>Дія договору припиняється також в інших випадках, передбачених законом.</w:t>
      </w:r>
    </w:p>
    <w:p w:rsidR="00D27D90" w:rsidRPr="00565903" w:rsidRDefault="00D27D90" w:rsidP="00D27D90">
      <w:pPr>
        <w:pStyle w:val="a5"/>
        <w:spacing w:before="0" w:after="150" w:line="270" w:lineRule="atLeast"/>
        <w:jc w:val="center"/>
        <w:textAlignment w:val="baseline"/>
        <w:rPr>
          <w:b/>
          <w:color w:val="000000" w:themeColor="text1"/>
        </w:rPr>
      </w:pPr>
      <w:bookmarkStart w:id="81" w:name="o387"/>
      <w:bookmarkEnd w:id="81"/>
      <w:r w:rsidRPr="00565903">
        <w:rPr>
          <w:b/>
          <w:color w:val="000000" w:themeColor="text1"/>
        </w:rPr>
        <w:t>Прикінцеві положення</w:t>
      </w:r>
    </w:p>
    <w:p w:rsidR="00D27D90" w:rsidRPr="00565903" w:rsidRDefault="00D27D90" w:rsidP="00D27D90">
      <w:pPr>
        <w:pStyle w:val="a5"/>
        <w:spacing w:before="0" w:after="0" w:line="270" w:lineRule="atLeast"/>
        <w:jc w:val="both"/>
        <w:textAlignment w:val="baseline"/>
        <w:rPr>
          <w:color w:val="000000" w:themeColor="text1"/>
        </w:rPr>
      </w:pPr>
      <w:bookmarkStart w:id="82" w:name="o388"/>
      <w:bookmarkEnd w:id="82"/>
      <w:r w:rsidRPr="00565903">
        <w:rPr>
          <w:color w:val="000000" w:themeColor="text1"/>
        </w:rPr>
        <w:t>15. Цей договір складений у двох примірниках, які мають однакову юридичну силу. Один примірник зберігається у замовника, другий — у виконавця.</w:t>
      </w:r>
    </w:p>
    <w:p w:rsidR="00D27D90" w:rsidRPr="00565903" w:rsidRDefault="00D27D90" w:rsidP="00D27D90">
      <w:pPr>
        <w:pStyle w:val="a5"/>
        <w:spacing w:before="0" w:after="0" w:line="270" w:lineRule="atLeast"/>
        <w:jc w:val="both"/>
        <w:textAlignment w:val="baseline"/>
        <w:rPr>
          <w:color w:val="000000" w:themeColor="text1"/>
        </w:rPr>
      </w:pPr>
      <w:bookmarkStart w:id="83" w:name="o389"/>
      <w:bookmarkEnd w:id="83"/>
      <w:r w:rsidRPr="00565903">
        <w:rPr>
          <w:color w:val="000000" w:themeColor="text1"/>
        </w:rPr>
        <w:t>16. Усі додатки до цього договору підписуються сторонами і є його невід’ємною частиною.</w:t>
      </w:r>
    </w:p>
    <w:p w:rsidR="00D27D90" w:rsidRPr="00565903" w:rsidRDefault="00D27D90" w:rsidP="00D27D90">
      <w:pPr>
        <w:pStyle w:val="a5"/>
        <w:spacing w:before="0" w:after="0" w:line="270" w:lineRule="atLeast"/>
        <w:jc w:val="both"/>
        <w:textAlignment w:val="baseline"/>
        <w:rPr>
          <w:color w:val="000000" w:themeColor="text1"/>
        </w:rPr>
      </w:pPr>
    </w:p>
    <w:p w:rsidR="00D27D90" w:rsidRPr="00565903" w:rsidRDefault="00D27D90" w:rsidP="0032764D">
      <w:pPr>
        <w:jc w:val="center"/>
        <w:rPr>
          <w:color w:val="000000" w:themeColor="text1"/>
        </w:rPr>
      </w:pPr>
      <w:r w:rsidRPr="00565903">
        <w:rPr>
          <w:color w:val="000000" w:themeColor="text1"/>
        </w:rPr>
        <w:t>17. Юридичні адреси сторін</w:t>
      </w: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p w:rsidR="009015B9" w:rsidRPr="00565903" w:rsidRDefault="009015B9" w:rsidP="0032764D">
      <w:pPr>
        <w:jc w:val="center"/>
        <w:rPr>
          <w:color w:val="000000" w:themeColor="text1"/>
        </w:rPr>
      </w:pPr>
    </w:p>
    <w:tbl>
      <w:tblPr>
        <w:tblW w:w="0" w:type="auto"/>
        <w:tblLook w:val="01E0" w:firstRow="1" w:lastRow="1" w:firstColumn="1" w:lastColumn="1" w:noHBand="0" w:noVBand="0"/>
      </w:tblPr>
      <w:tblGrid>
        <w:gridCol w:w="4927"/>
        <w:gridCol w:w="4927"/>
      </w:tblGrid>
      <w:tr w:rsidR="00F20C41" w:rsidRPr="00565903" w:rsidTr="009C1589">
        <w:tc>
          <w:tcPr>
            <w:tcW w:w="4927" w:type="dxa"/>
          </w:tcPr>
          <w:p w:rsidR="00D27D90" w:rsidRPr="00565903" w:rsidRDefault="00D27D90" w:rsidP="0032764D">
            <w:pPr>
              <w:jc w:val="center"/>
              <w:rPr>
                <w:b/>
                <w:color w:val="000000" w:themeColor="text1"/>
              </w:rPr>
            </w:pPr>
            <w:r w:rsidRPr="00565903">
              <w:rPr>
                <w:b/>
                <w:color w:val="000000" w:themeColor="text1"/>
              </w:rPr>
              <w:t>Замовник</w:t>
            </w:r>
          </w:p>
        </w:tc>
        <w:tc>
          <w:tcPr>
            <w:tcW w:w="4927" w:type="dxa"/>
          </w:tcPr>
          <w:p w:rsidR="00D27D90" w:rsidRPr="00565903" w:rsidRDefault="00D27D90" w:rsidP="0032764D">
            <w:pPr>
              <w:jc w:val="center"/>
              <w:rPr>
                <w:b/>
                <w:color w:val="000000" w:themeColor="text1"/>
              </w:rPr>
            </w:pPr>
            <w:r w:rsidRPr="00565903">
              <w:rPr>
                <w:b/>
                <w:color w:val="000000" w:themeColor="text1"/>
              </w:rPr>
              <w:t>Виконавець</w:t>
            </w:r>
          </w:p>
        </w:tc>
      </w:tr>
    </w:tbl>
    <w:p w:rsidR="00D27D90" w:rsidRPr="00565903" w:rsidRDefault="00D27D90" w:rsidP="0032764D">
      <w:pPr>
        <w:jc w:val="center"/>
        <w:rPr>
          <w:color w:val="000000" w:themeColor="text1"/>
        </w:rPr>
      </w:pPr>
    </w:p>
    <w:p w:rsidR="00B35F40" w:rsidRPr="00565903" w:rsidRDefault="00B35F40" w:rsidP="00D27D90">
      <w:pPr>
        <w:jc w:val="both"/>
        <w:rPr>
          <w:color w:val="000000" w:themeColor="text1"/>
          <w:lang w:val="ru-RU"/>
        </w:rPr>
      </w:pPr>
    </w:p>
    <w:sectPr w:rsidR="00B35F40" w:rsidRPr="00565903" w:rsidSect="005952A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FBE" w:rsidRDefault="00D77FBE" w:rsidP="00EC767F">
      <w:r>
        <w:separator/>
      </w:r>
    </w:p>
  </w:endnote>
  <w:endnote w:type="continuationSeparator" w:id="0">
    <w:p w:rsidR="00D77FBE" w:rsidRDefault="00D77FBE" w:rsidP="00EC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FBE" w:rsidRDefault="00D77FBE" w:rsidP="00EC767F">
      <w:r>
        <w:separator/>
      </w:r>
    </w:p>
  </w:footnote>
  <w:footnote w:type="continuationSeparator" w:id="0">
    <w:p w:rsidR="00D77FBE" w:rsidRDefault="00D77FBE" w:rsidP="00EC76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0687F"/>
    <w:multiLevelType w:val="multilevel"/>
    <w:tmpl w:val="1DE43DE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7917B7"/>
    <w:multiLevelType w:val="multilevel"/>
    <w:tmpl w:val="F900F72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1384E45"/>
    <w:multiLevelType w:val="multilevel"/>
    <w:tmpl w:val="E2EC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DE2BF6"/>
    <w:multiLevelType w:val="multilevel"/>
    <w:tmpl w:val="8CAC4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60E93"/>
    <w:multiLevelType w:val="multilevel"/>
    <w:tmpl w:val="AED6B5A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884F60"/>
    <w:multiLevelType w:val="multilevel"/>
    <w:tmpl w:val="9ED4C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10258A"/>
    <w:multiLevelType w:val="multilevel"/>
    <w:tmpl w:val="A4FE12F2"/>
    <w:lvl w:ilvl="0">
      <w:start w:val="1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nsid w:val="284D4A37"/>
    <w:multiLevelType w:val="multilevel"/>
    <w:tmpl w:val="ACF243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295F36"/>
    <w:multiLevelType w:val="multilevel"/>
    <w:tmpl w:val="D1F8C1A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BA3EA6"/>
    <w:multiLevelType w:val="multilevel"/>
    <w:tmpl w:val="531E29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FA75C27"/>
    <w:multiLevelType w:val="multilevel"/>
    <w:tmpl w:val="20EECB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BB46F0"/>
    <w:multiLevelType w:val="hybridMultilevel"/>
    <w:tmpl w:val="BBD4286E"/>
    <w:lvl w:ilvl="0" w:tplc="D6809BC0">
      <w:numFmt w:val="bullet"/>
      <w:lvlText w:val="-"/>
      <w:lvlJc w:val="left"/>
      <w:pPr>
        <w:ind w:left="360" w:hanging="360"/>
      </w:pPr>
      <w:rPr>
        <w:rFonts w:ascii="Courier New" w:eastAsia="Times New Roman" w:hAnsi="Courier New" w:hint="default"/>
        <w:sz w:val="24"/>
        <w:szCs w:val="24"/>
      </w:rPr>
    </w:lvl>
    <w:lvl w:ilvl="1" w:tplc="04220003">
      <w:start w:val="1"/>
      <w:numFmt w:val="bullet"/>
      <w:lvlText w:val="o"/>
      <w:lvlJc w:val="left"/>
      <w:pPr>
        <w:ind w:left="1939" w:hanging="360"/>
      </w:pPr>
      <w:rPr>
        <w:rFonts w:ascii="Courier New" w:hAnsi="Courier New" w:cs="Courier New" w:hint="default"/>
      </w:rPr>
    </w:lvl>
    <w:lvl w:ilvl="2" w:tplc="04220005">
      <w:start w:val="1"/>
      <w:numFmt w:val="bullet"/>
      <w:lvlText w:val=""/>
      <w:lvlJc w:val="left"/>
      <w:pPr>
        <w:ind w:left="2659" w:hanging="360"/>
      </w:pPr>
      <w:rPr>
        <w:rFonts w:ascii="Wingdings" w:hAnsi="Wingdings" w:cs="Wingdings" w:hint="default"/>
      </w:rPr>
    </w:lvl>
    <w:lvl w:ilvl="3" w:tplc="04220001">
      <w:start w:val="1"/>
      <w:numFmt w:val="bullet"/>
      <w:lvlText w:val=""/>
      <w:lvlJc w:val="left"/>
      <w:pPr>
        <w:ind w:left="3379" w:hanging="360"/>
      </w:pPr>
      <w:rPr>
        <w:rFonts w:ascii="Symbol" w:hAnsi="Symbol" w:cs="Symbol" w:hint="default"/>
      </w:rPr>
    </w:lvl>
    <w:lvl w:ilvl="4" w:tplc="04220003">
      <w:start w:val="1"/>
      <w:numFmt w:val="bullet"/>
      <w:lvlText w:val="o"/>
      <w:lvlJc w:val="left"/>
      <w:pPr>
        <w:ind w:left="4099" w:hanging="360"/>
      </w:pPr>
      <w:rPr>
        <w:rFonts w:ascii="Courier New" w:hAnsi="Courier New" w:cs="Courier New" w:hint="default"/>
      </w:rPr>
    </w:lvl>
    <w:lvl w:ilvl="5" w:tplc="04220005">
      <w:start w:val="1"/>
      <w:numFmt w:val="bullet"/>
      <w:lvlText w:val=""/>
      <w:lvlJc w:val="left"/>
      <w:pPr>
        <w:ind w:left="4819" w:hanging="360"/>
      </w:pPr>
      <w:rPr>
        <w:rFonts w:ascii="Wingdings" w:hAnsi="Wingdings" w:cs="Wingdings" w:hint="default"/>
      </w:rPr>
    </w:lvl>
    <w:lvl w:ilvl="6" w:tplc="04220001">
      <w:start w:val="1"/>
      <w:numFmt w:val="bullet"/>
      <w:lvlText w:val=""/>
      <w:lvlJc w:val="left"/>
      <w:pPr>
        <w:ind w:left="5539" w:hanging="360"/>
      </w:pPr>
      <w:rPr>
        <w:rFonts w:ascii="Symbol" w:hAnsi="Symbol" w:cs="Symbol" w:hint="default"/>
      </w:rPr>
    </w:lvl>
    <w:lvl w:ilvl="7" w:tplc="04220003">
      <w:start w:val="1"/>
      <w:numFmt w:val="bullet"/>
      <w:lvlText w:val="o"/>
      <w:lvlJc w:val="left"/>
      <w:pPr>
        <w:ind w:left="6259" w:hanging="360"/>
      </w:pPr>
      <w:rPr>
        <w:rFonts w:ascii="Courier New" w:hAnsi="Courier New" w:cs="Courier New" w:hint="default"/>
      </w:rPr>
    </w:lvl>
    <w:lvl w:ilvl="8" w:tplc="04220005">
      <w:start w:val="1"/>
      <w:numFmt w:val="bullet"/>
      <w:lvlText w:val=""/>
      <w:lvlJc w:val="left"/>
      <w:pPr>
        <w:ind w:left="6979" w:hanging="360"/>
      </w:pPr>
      <w:rPr>
        <w:rFonts w:ascii="Wingdings" w:hAnsi="Wingdings" w:cs="Wingdings" w:hint="default"/>
      </w:rPr>
    </w:lvl>
  </w:abstractNum>
  <w:abstractNum w:abstractNumId="12">
    <w:nsid w:val="300F7365"/>
    <w:multiLevelType w:val="multilevel"/>
    <w:tmpl w:val="556C6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497C52"/>
    <w:multiLevelType w:val="multilevel"/>
    <w:tmpl w:val="2E7820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29D0B83"/>
    <w:multiLevelType w:val="multilevel"/>
    <w:tmpl w:val="C2B4F8C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BF3A98"/>
    <w:multiLevelType w:val="hybridMultilevel"/>
    <w:tmpl w:val="CC021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DC003E"/>
    <w:multiLevelType w:val="multilevel"/>
    <w:tmpl w:val="F338409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F2C17EC"/>
    <w:multiLevelType w:val="multilevel"/>
    <w:tmpl w:val="CE38F7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5"/>
  </w:num>
  <w:num w:numId="3">
    <w:abstractNumId w:val="2"/>
  </w:num>
  <w:num w:numId="4">
    <w:abstractNumId w:val="13"/>
  </w:num>
  <w:num w:numId="5">
    <w:abstractNumId w:val="10"/>
  </w:num>
  <w:num w:numId="6">
    <w:abstractNumId w:val="12"/>
  </w:num>
  <w:num w:numId="7">
    <w:abstractNumId w:val="9"/>
  </w:num>
  <w:num w:numId="8">
    <w:abstractNumId w:val="14"/>
  </w:num>
  <w:num w:numId="9">
    <w:abstractNumId w:val="5"/>
  </w:num>
  <w:num w:numId="10">
    <w:abstractNumId w:val="3"/>
  </w:num>
  <w:num w:numId="11">
    <w:abstractNumId w:val="4"/>
  </w:num>
  <w:num w:numId="12">
    <w:abstractNumId w:val="8"/>
  </w:num>
  <w:num w:numId="13">
    <w:abstractNumId w:val="7"/>
  </w:num>
  <w:num w:numId="14">
    <w:abstractNumId w:val="1"/>
  </w:num>
  <w:num w:numId="15">
    <w:abstractNumId w:val="16"/>
  </w:num>
  <w:num w:numId="16">
    <w:abstractNumId w:val="17"/>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45D"/>
    <w:rsid w:val="00010DC7"/>
    <w:rsid w:val="00015E2C"/>
    <w:rsid w:val="0002658D"/>
    <w:rsid w:val="000478ED"/>
    <w:rsid w:val="00050FAF"/>
    <w:rsid w:val="00055B73"/>
    <w:rsid w:val="00062B1D"/>
    <w:rsid w:val="0006530B"/>
    <w:rsid w:val="0009304E"/>
    <w:rsid w:val="000A3913"/>
    <w:rsid w:val="000A7078"/>
    <w:rsid w:val="000B3757"/>
    <w:rsid w:val="000D6263"/>
    <w:rsid w:val="000E109A"/>
    <w:rsid w:val="000E29B9"/>
    <w:rsid w:val="000F00E1"/>
    <w:rsid w:val="0010093C"/>
    <w:rsid w:val="001101F9"/>
    <w:rsid w:val="00117946"/>
    <w:rsid w:val="00126C44"/>
    <w:rsid w:val="00127933"/>
    <w:rsid w:val="00141DAE"/>
    <w:rsid w:val="00151FD9"/>
    <w:rsid w:val="00162E7C"/>
    <w:rsid w:val="00180E2C"/>
    <w:rsid w:val="00196A1D"/>
    <w:rsid w:val="001A0CB8"/>
    <w:rsid w:val="001A158D"/>
    <w:rsid w:val="001A3F0B"/>
    <w:rsid w:val="001C1ACD"/>
    <w:rsid w:val="001C4F67"/>
    <w:rsid w:val="001C608D"/>
    <w:rsid w:val="001D1196"/>
    <w:rsid w:val="001D540B"/>
    <w:rsid w:val="001F1639"/>
    <w:rsid w:val="001F39C1"/>
    <w:rsid w:val="001F5FEB"/>
    <w:rsid w:val="00200B60"/>
    <w:rsid w:val="00200D57"/>
    <w:rsid w:val="00225818"/>
    <w:rsid w:val="00226819"/>
    <w:rsid w:val="00235C53"/>
    <w:rsid w:val="0024214D"/>
    <w:rsid w:val="00252A2C"/>
    <w:rsid w:val="0025468A"/>
    <w:rsid w:val="002670BB"/>
    <w:rsid w:val="00275E3B"/>
    <w:rsid w:val="00280EE4"/>
    <w:rsid w:val="00286179"/>
    <w:rsid w:val="002A595E"/>
    <w:rsid w:val="002B380D"/>
    <w:rsid w:val="002B6238"/>
    <w:rsid w:val="002D2367"/>
    <w:rsid w:val="002E1744"/>
    <w:rsid w:val="002F6776"/>
    <w:rsid w:val="003045DE"/>
    <w:rsid w:val="0030462C"/>
    <w:rsid w:val="00304B2B"/>
    <w:rsid w:val="003111C2"/>
    <w:rsid w:val="00313675"/>
    <w:rsid w:val="003138B4"/>
    <w:rsid w:val="00323D4F"/>
    <w:rsid w:val="00325F07"/>
    <w:rsid w:val="0032764D"/>
    <w:rsid w:val="0033673A"/>
    <w:rsid w:val="00337EDB"/>
    <w:rsid w:val="00344D9A"/>
    <w:rsid w:val="00347103"/>
    <w:rsid w:val="0035404B"/>
    <w:rsid w:val="00354378"/>
    <w:rsid w:val="003575BD"/>
    <w:rsid w:val="00365923"/>
    <w:rsid w:val="0037275B"/>
    <w:rsid w:val="00380C14"/>
    <w:rsid w:val="003A0C43"/>
    <w:rsid w:val="003A439C"/>
    <w:rsid w:val="003A6FCB"/>
    <w:rsid w:val="003B2389"/>
    <w:rsid w:val="003B5C60"/>
    <w:rsid w:val="003E1116"/>
    <w:rsid w:val="003F4B78"/>
    <w:rsid w:val="004038D7"/>
    <w:rsid w:val="004078B0"/>
    <w:rsid w:val="00411257"/>
    <w:rsid w:val="00413BEC"/>
    <w:rsid w:val="00427BCD"/>
    <w:rsid w:val="00463111"/>
    <w:rsid w:val="00470D5F"/>
    <w:rsid w:val="0048383E"/>
    <w:rsid w:val="004860E6"/>
    <w:rsid w:val="004A2338"/>
    <w:rsid w:val="004A4455"/>
    <w:rsid w:val="004B437A"/>
    <w:rsid w:val="004C6944"/>
    <w:rsid w:val="004C7A5F"/>
    <w:rsid w:val="004F7624"/>
    <w:rsid w:val="00507FA4"/>
    <w:rsid w:val="0053012B"/>
    <w:rsid w:val="00530EF7"/>
    <w:rsid w:val="005339C5"/>
    <w:rsid w:val="00544F67"/>
    <w:rsid w:val="00547AA5"/>
    <w:rsid w:val="005536F7"/>
    <w:rsid w:val="005621DD"/>
    <w:rsid w:val="00565903"/>
    <w:rsid w:val="00593593"/>
    <w:rsid w:val="005952A0"/>
    <w:rsid w:val="005C011F"/>
    <w:rsid w:val="005C5616"/>
    <w:rsid w:val="005D442B"/>
    <w:rsid w:val="005E1898"/>
    <w:rsid w:val="005F1A49"/>
    <w:rsid w:val="005F2D68"/>
    <w:rsid w:val="00614565"/>
    <w:rsid w:val="006174EC"/>
    <w:rsid w:val="006309DB"/>
    <w:rsid w:val="00664D02"/>
    <w:rsid w:val="0068022A"/>
    <w:rsid w:val="006808BF"/>
    <w:rsid w:val="00695ADD"/>
    <w:rsid w:val="006A295F"/>
    <w:rsid w:val="006B11DB"/>
    <w:rsid w:val="006C42F1"/>
    <w:rsid w:val="006C5516"/>
    <w:rsid w:val="006D60A4"/>
    <w:rsid w:val="006E4984"/>
    <w:rsid w:val="006F5E1D"/>
    <w:rsid w:val="006F66B4"/>
    <w:rsid w:val="00715ACB"/>
    <w:rsid w:val="00721B84"/>
    <w:rsid w:val="007229C5"/>
    <w:rsid w:val="00734684"/>
    <w:rsid w:val="00736649"/>
    <w:rsid w:val="00740B2D"/>
    <w:rsid w:val="00751BC1"/>
    <w:rsid w:val="007578CC"/>
    <w:rsid w:val="007624D0"/>
    <w:rsid w:val="007662DA"/>
    <w:rsid w:val="00784123"/>
    <w:rsid w:val="007A2DB1"/>
    <w:rsid w:val="007A52AC"/>
    <w:rsid w:val="007D16CE"/>
    <w:rsid w:val="007D1C73"/>
    <w:rsid w:val="007D4AA0"/>
    <w:rsid w:val="007E627B"/>
    <w:rsid w:val="008013E1"/>
    <w:rsid w:val="008078EF"/>
    <w:rsid w:val="00816ADF"/>
    <w:rsid w:val="008179A2"/>
    <w:rsid w:val="008202A8"/>
    <w:rsid w:val="008328C7"/>
    <w:rsid w:val="00833CDC"/>
    <w:rsid w:val="00833E79"/>
    <w:rsid w:val="00836404"/>
    <w:rsid w:val="00836ED5"/>
    <w:rsid w:val="008372E0"/>
    <w:rsid w:val="00860BDF"/>
    <w:rsid w:val="00874470"/>
    <w:rsid w:val="00880B8F"/>
    <w:rsid w:val="008B345D"/>
    <w:rsid w:val="008B4886"/>
    <w:rsid w:val="008C11EB"/>
    <w:rsid w:val="008C639E"/>
    <w:rsid w:val="008D01B6"/>
    <w:rsid w:val="008D461C"/>
    <w:rsid w:val="008E0FE9"/>
    <w:rsid w:val="008E69ED"/>
    <w:rsid w:val="008F289B"/>
    <w:rsid w:val="009015B9"/>
    <w:rsid w:val="009177B4"/>
    <w:rsid w:val="009275A1"/>
    <w:rsid w:val="00931770"/>
    <w:rsid w:val="00934763"/>
    <w:rsid w:val="009517B1"/>
    <w:rsid w:val="00973221"/>
    <w:rsid w:val="009A066A"/>
    <w:rsid w:val="009A30C0"/>
    <w:rsid w:val="009B3FA4"/>
    <w:rsid w:val="009C0C73"/>
    <w:rsid w:val="009C1589"/>
    <w:rsid w:val="009C30B4"/>
    <w:rsid w:val="009D750B"/>
    <w:rsid w:val="009F5E38"/>
    <w:rsid w:val="00A016D3"/>
    <w:rsid w:val="00A07416"/>
    <w:rsid w:val="00A22045"/>
    <w:rsid w:val="00A3289E"/>
    <w:rsid w:val="00A53A86"/>
    <w:rsid w:val="00A556C9"/>
    <w:rsid w:val="00A715A2"/>
    <w:rsid w:val="00A72AB3"/>
    <w:rsid w:val="00A7415F"/>
    <w:rsid w:val="00A7500F"/>
    <w:rsid w:val="00A753A6"/>
    <w:rsid w:val="00A96030"/>
    <w:rsid w:val="00AA13D7"/>
    <w:rsid w:val="00AD223F"/>
    <w:rsid w:val="00AE630D"/>
    <w:rsid w:val="00AF0445"/>
    <w:rsid w:val="00AF4FFB"/>
    <w:rsid w:val="00B0355E"/>
    <w:rsid w:val="00B04681"/>
    <w:rsid w:val="00B35F40"/>
    <w:rsid w:val="00B37CC9"/>
    <w:rsid w:val="00B43405"/>
    <w:rsid w:val="00B446A2"/>
    <w:rsid w:val="00B547F0"/>
    <w:rsid w:val="00B662D5"/>
    <w:rsid w:val="00B67091"/>
    <w:rsid w:val="00B729BF"/>
    <w:rsid w:val="00B86827"/>
    <w:rsid w:val="00B94E59"/>
    <w:rsid w:val="00BA542E"/>
    <w:rsid w:val="00BA732F"/>
    <w:rsid w:val="00BA7958"/>
    <w:rsid w:val="00BB0B76"/>
    <w:rsid w:val="00BB6F43"/>
    <w:rsid w:val="00BD1543"/>
    <w:rsid w:val="00C009A2"/>
    <w:rsid w:val="00C00FBA"/>
    <w:rsid w:val="00C0292D"/>
    <w:rsid w:val="00C0534C"/>
    <w:rsid w:val="00C12325"/>
    <w:rsid w:val="00C44175"/>
    <w:rsid w:val="00C50AC3"/>
    <w:rsid w:val="00C556AA"/>
    <w:rsid w:val="00C66AC8"/>
    <w:rsid w:val="00C84578"/>
    <w:rsid w:val="00C87163"/>
    <w:rsid w:val="00C97D46"/>
    <w:rsid w:val="00CA0398"/>
    <w:rsid w:val="00CA7809"/>
    <w:rsid w:val="00CA7C7B"/>
    <w:rsid w:val="00CB30CF"/>
    <w:rsid w:val="00CB3A7A"/>
    <w:rsid w:val="00CB460B"/>
    <w:rsid w:val="00CC2212"/>
    <w:rsid w:val="00CE4465"/>
    <w:rsid w:val="00CF4672"/>
    <w:rsid w:val="00D03512"/>
    <w:rsid w:val="00D10D8B"/>
    <w:rsid w:val="00D12E6A"/>
    <w:rsid w:val="00D27D90"/>
    <w:rsid w:val="00D361F8"/>
    <w:rsid w:val="00D5168B"/>
    <w:rsid w:val="00D66D6B"/>
    <w:rsid w:val="00D72679"/>
    <w:rsid w:val="00D75343"/>
    <w:rsid w:val="00D77E7C"/>
    <w:rsid w:val="00D77FBE"/>
    <w:rsid w:val="00D83840"/>
    <w:rsid w:val="00D860F9"/>
    <w:rsid w:val="00DB13DA"/>
    <w:rsid w:val="00DB15A3"/>
    <w:rsid w:val="00DB6870"/>
    <w:rsid w:val="00DC52E6"/>
    <w:rsid w:val="00DC5473"/>
    <w:rsid w:val="00DC72A8"/>
    <w:rsid w:val="00DF40C9"/>
    <w:rsid w:val="00DF5E00"/>
    <w:rsid w:val="00E16D4C"/>
    <w:rsid w:val="00E218ED"/>
    <w:rsid w:val="00E23596"/>
    <w:rsid w:val="00E24BD5"/>
    <w:rsid w:val="00E53DAC"/>
    <w:rsid w:val="00E63405"/>
    <w:rsid w:val="00E707B3"/>
    <w:rsid w:val="00E7096D"/>
    <w:rsid w:val="00E814E9"/>
    <w:rsid w:val="00E94CC9"/>
    <w:rsid w:val="00EA5A00"/>
    <w:rsid w:val="00EA5FC1"/>
    <w:rsid w:val="00EB47EA"/>
    <w:rsid w:val="00EC3A35"/>
    <w:rsid w:val="00EC5A01"/>
    <w:rsid w:val="00EC767F"/>
    <w:rsid w:val="00F00D0C"/>
    <w:rsid w:val="00F0738D"/>
    <w:rsid w:val="00F15777"/>
    <w:rsid w:val="00F20C41"/>
    <w:rsid w:val="00F23251"/>
    <w:rsid w:val="00F2386F"/>
    <w:rsid w:val="00F266C9"/>
    <w:rsid w:val="00F311DB"/>
    <w:rsid w:val="00F47903"/>
    <w:rsid w:val="00F51315"/>
    <w:rsid w:val="00F5691C"/>
    <w:rsid w:val="00F96244"/>
    <w:rsid w:val="00FA0154"/>
    <w:rsid w:val="00FA262F"/>
    <w:rsid w:val="00FB1F45"/>
    <w:rsid w:val="00FC3023"/>
    <w:rsid w:val="00FD5D0E"/>
    <w:rsid w:val="00FF007C"/>
    <w:rsid w:val="00FF4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sz w:val="24"/>
      <w:szCs w:val="24"/>
      <w:lang w:val="uk-UA"/>
    </w:rPr>
  </w:style>
  <w:style w:type="character" w:customStyle="1" w:styleId="20">
    <w:name w:val="Заголовок 2 Знак"/>
    <w:basedOn w:val="a0"/>
    <w:link w:val="2"/>
    <w:uiPriority w:val="9"/>
    <w:semiHidden/>
    <w:rsid w:val="003E6385"/>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rsid w:val="003E6385"/>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af2">
    <w:name w:val="List Paragraph"/>
    <w:basedOn w:val="a"/>
    <w:uiPriority w:val="99"/>
    <w:qFormat/>
    <w:rsid w:val="004C6944"/>
    <w:pPr>
      <w:spacing w:after="200" w:line="276" w:lineRule="auto"/>
      <w:ind w:left="720"/>
    </w:pPr>
    <w:rPr>
      <w:rFonts w:ascii="Calibri" w:hAnsi="Calibri" w:cs="Calibri"/>
      <w:sz w:val="22"/>
      <w:szCs w:val="22"/>
      <w:lang w:val="ru-RU"/>
    </w:rPr>
  </w:style>
  <w:style w:type="character" w:styleId="af3">
    <w:name w:val="Strong"/>
    <w:basedOn w:val="a0"/>
    <w:uiPriority w:val="99"/>
    <w:qFormat/>
    <w:rsid w:val="004C6944"/>
    <w:rPr>
      <w:b/>
      <w:bCs/>
    </w:rPr>
  </w:style>
  <w:style w:type="table" w:styleId="af4">
    <w:name w:val="Table Grid"/>
    <w:basedOn w:val="a1"/>
    <w:uiPriority w:val="99"/>
    <w:rsid w:val="004C694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rsid w:val="00EC767F"/>
    <w:pPr>
      <w:tabs>
        <w:tab w:val="center" w:pos="4677"/>
        <w:tab w:val="right" w:pos="9355"/>
      </w:tabs>
    </w:pPr>
  </w:style>
  <w:style w:type="character" w:customStyle="1" w:styleId="af6">
    <w:name w:val="Верхний колонтитул Знак"/>
    <w:basedOn w:val="a0"/>
    <w:link w:val="af5"/>
    <w:uiPriority w:val="99"/>
    <w:locked/>
    <w:rsid w:val="00EC767F"/>
    <w:rPr>
      <w:sz w:val="24"/>
      <w:szCs w:val="24"/>
      <w:lang w:val="uk-UA"/>
    </w:rPr>
  </w:style>
  <w:style w:type="paragraph" w:styleId="af7">
    <w:name w:val="footer"/>
    <w:basedOn w:val="a"/>
    <w:link w:val="af8"/>
    <w:uiPriority w:val="99"/>
    <w:rsid w:val="00EC767F"/>
    <w:pPr>
      <w:tabs>
        <w:tab w:val="center" w:pos="4677"/>
        <w:tab w:val="right" w:pos="9355"/>
      </w:tabs>
    </w:pPr>
  </w:style>
  <w:style w:type="character" w:customStyle="1" w:styleId="af8">
    <w:name w:val="Нижний колонтитул Знак"/>
    <w:basedOn w:val="a0"/>
    <w:link w:val="af7"/>
    <w:uiPriority w:val="99"/>
    <w:locked/>
    <w:rsid w:val="00EC767F"/>
    <w:rPr>
      <w:sz w:val="24"/>
      <w:szCs w:val="24"/>
      <w:lang w:val="uk-UA"/>
    </w:rPr>
  </w:style>
  <w:style w:type="paragraph" w:customStyle="1" w:styleId="Default">
    <w:name w:val="Default"/>
    <w:rsid w:val="002B6238"/>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semiHidden/>
    <w:unhideWhenUsed/>
    <w:rsid w:val="005C5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5C5616"/>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345D"/>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11DB"/>
    <w:rPr>
      <w:sz w:val="24"/>
      <w:szCs w:val="24"/>
      <w:lang w:val="uk-UA"/>
    </w:rPr>
  </w:style>
  <w:style w:type="character" w:customStyle="1" w:styleId="20">
    <w:name w:val="Заголовок 2 Знак"/>
    <w:basedOn w:val="a0"/>
    <w:link w:val="2"/>
    <w:uiPriority w:val="9"/>
    <w:semiHidden/>
    <w:rsid w:val="003E6385"/>
    <w:rPr>
      <w:rFonts w:ascii="Cambria" w:eastAsia="Times New Roman" w:hAnsi="Cambria" w:cs="Times New Roman"/>
      <w:b/>
      <w:bCs/>
      <w:i/>
      <w:iCs/>
      <w:sz w:val="28"/>
      <w:szCs w:val="28"/>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rsid w:val="003E6385"/>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Название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customStyle="1" w:styleId="Standard">
    <w:name w:val="Standard"/>
    <w:uiPriority w:val="99"/>
    <w:rsid w:val="00F311DB"/>
    <w:pPr>
      <w:widowControl w:val="0"/>
      <w:suppressAutoHyphens/>
      <w:autoSpaceDN w:val="0"/>
      <w:textAlignment w:val="baseline"/>
    </w:pPr>
    <w:rPr>
      <w:kern w:val="3"/>
      <w:sz w:val="24"/>
      <w:szCs w:val="24"/>
      <w:lang w:val="en-US" w:eastAsia="en-US"/>
    </w:rPr>
  </w:style>
  <w:style w:type="paragraph" w:customStyle="1" w:styleId="TableContents">
    <w:name w:val="Table Contents"/>
    <w:basedOn w:val="Standard"/>
    <w:uiPriority w:val="99"/>
    <w:rsid w:val="00F311DB"/>
    <w:pPr>
      <w:suppressLineNumbers/>
    </w:pPr>
  </w:style>
  <w:style w:type="paragraph" w:styleId="af2">
    <w:name w:val="List Paragraph"/>
    <w:basedOn w:val="a"/>
    <w:uiPriority w:val="99"/>
    <w:qFormat/>
    <w:rsid w:val="004C6944"/>
    <w:pPr>
      <w:spacing w:after="200" w:line="276" w:lineRule="auto"/>
      <w:ind w:left="720"/>
    </w:pPr>
    <w:rPr>
      <w:rFonts w:ascii="Calibri" w:hAnsi="Calibri" w:cs="Calibri"/>
      <w:sz w:val="22"/>
      <w:szCs w:val="22"/>
      <w:lang w:val="ru-RU"/>
    </w:rPr>
  </w:style>
  <w:style w:type="character" w:styleId="af3">
    <w:name w:val="Strong"/>
    <w:basedOn w:val="a0"/>
    <w:uiPriority w:val="99"/>
    <w:qFormat/>
    <w:rsid w:val="004C6944"/>
    <w:rPr>
      <w:b/>
      <w:bCs/>
    </w:rPr>
  </w:style>
  <w:style w:type="table" w:styleId="af4">
    <w:name w:val="Table Grid"/>
    <w:basedOn w:val="a1"/>
    <w:uiPriority w:val="99"/>
    <w:rsid w:val="004C6944"/>
    <w:rPr>
      <w:rFonts w:ascii="Calibri" w:hAnsi="Calibri"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
    <w:link w:val="af6"/>
    <w:uiPriority w:val="99"/>
    <w:rsid w:val="00EC767F"/>
    <w:pPr>
      <w:tabs>
        <w:tab w:val="center" w:pos="4677"/>
        <w:tab w:val="right" w:pos="9355"/>
      </w:tabs>
    </w:pPr>
  </w:style>
  <w:style w:type="character" w:customStyle="1" w:styleId="af6">
    <w:name w:val="Верхний колонтитул Знак"/>
    <w:basedOn w:val="a0"/>
    <w:link w:val="af5"/>
    <w:uiPriority w:val="99"/>
    <w:locked/>
    <w:rsid w:val="00EC767F"/>
    <w:rPr>
      <w:sz w:val="24"/>
      <w:szCs w:val="24"/>
      <w:lang w:val="uk-UA"/>
    </w:rPr>
  </w:style>
  <w:style w:type="paragraph" w:styleId="af7">
    <w:name w:val="footer"/>
    <w:basedOn w:val="a"/>
    <w:link w:val="af8"/>
    <w:uiPriority w:val="99"/>
    <w:rsid w:val="00EC767F"/>
    <w:pPr>
      <w:tabs>
        <w:tab w:val="center" w:pos="4677"/>
        <w:tab w:val="right" w:pos="9355"/>
      </w:tabs>
    </w:pPr>
  </w:style>
  <w:style w:type="character" w:customStyle="1" w:styleId="af8">
    <w:name w:val="Нижний колонтитул Знак"/>
    <w:basedOn w:val="a0"/>
    <w:link w:val="af7"/>
    <w:uiPriority w:val="99"/>
    <w:locked/>
    <w:rsid w:val="00EC767F"/>
    <w:rPr>
      <w:sz w:val="24"/>
      <w:szCs w:val="24"/>
      <w:lang w:val="uk-UA"/>
    </w:rPr>
  </w:style>
  <w:style w:type="paragraph" w:customStyle="1" w:styleId="Default">
    <w:name w:val="Default"/>
    <w:rsid w:val="002B6238"/>
    <w:pPr>
      <w:autoSpaceDE w:val="0"/>
      <w:autoSpaceDN w:val="0"/>
      <w:adjustRightInd w:val="0"/>
    </w:pPr>
    <w:rPr>
      <w:rFonts w:eastAsia="Calibri"/>
      <w:color w:val="000000"/>
      <w:sz w:val="24"/>
      <w:szCs w:val="24"/>
      <w:lang w:eastAsia="en-US"/>
    </w:rPr>
  </w:style>
  <w:style w:type="paragraph" w:styleId="HTML">
    <w:name w:val="HTML Preformatted"/>
    <w:basedOn w:val="a"/>
    <w:link w:val="HTML0"/>
    <w:uiPriority w:val="99"/>
    <w:semiHidden/>
    <w:unhideWhenUsed/>
    <w:rsid w:val="005C5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uiPriority w:val="99"/>
    <w:semiHidden/>
    <w:rsid w:val="005C5616"/>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227278">
      <w:bodyDiv w:val="1"/>
      <w:marLeft w:val="0"/>
      <w:marRight w:val="0"/>
      <w:marTop w:val="0"/>
      <w:marBottom w:val="0"/>
      <w:divBdr>
        <w:top w:val="none" w:sz="0" w:space="0" w:color="auto"/>
        <w:left w:val="none" w:sz="0" w:space="0" w:color="auto"/>
        <w:bottom w:val="none" w:sz="0" w:space="0" w:color="auto"/>
        <w:right w:val="none" w:sz="0" w:space="0" w:color="auto"/>
      </w:divBdr>
    </w:div>
    <w:div w:id="1145659100">
      <w:marLeft w:val="0"/>
      <w:marRight w:val="0"/>
      <w:marTop w:val="0"/>
      <w:marBottom w:val="0"/>
      <w:divBdr>
        <w:top w:val="none" w:sz="0" w:space="0" w:color="auto"/>
        <w:left w:val="none" w:sz="0" w:space="0" w:color="auto"/>
        <w:bottom w:val="none" w:sz="0" w:space="0" w:color="auto"/>
        <w:right w:val="none" w:sz="0" w:space="0" w:color="auto"/>
      </w:divBdr>
    </w:div>
    <w:div w:id="1665741366">
      <w:bodyDiv w:val="1"/>
      <w:marLeft w:val="0"/>
      <w:marRight w:val="0"/>
      <w:marTop w:val="0"/>
      <w:marBottom w:val="0"/>
      <w:divBdr>
        <w:top w:val="none" w:sz="0" w:space="0" w:color="auto"/>
        <w:left w:val="none" w:sz="0" w:space="0" w:color="auto"/>
        <w:bottom w:val="none" w:sz="0" w:space="0" w:color="auto"/>
        <w:right w:val="none" w:sz="0" w:space="0" w:color="auto"/>
      </w:divBdr>
    </w:div>
    <w:div w:id="1885869766">
      <w:bodyDiv w:val="1"/>
      <w:marLeft w:val="0"/>
      <w:marRight w:val="0"/>
      <w:marTop w:val="0"/>
      <w:marBottom w:val="0"/>
      <w:divBdr>
        <w:top w:val="none" w:sz="0" w:space="0" w:color="auto"/>
        <w:left w:val="none" w:sz="0" w:space="0" w:color="auto"/>
        <w:bottom w:val="none" w:sz="0" w:space="0" w:color="auto"/>
        <w:right w:val="none" w:sz="0" w:space="0" w:color="auto"/>
      </w:divBdr>
    </w:div>
    <w:div w:id="1959527072">
      <w:bodyDiv w:val="1"/>
      <w:marLeft w:val="0"/>
      <w:marRight w:val="0"/>
      <w:marTop w:val="0"/>
      <w:marBottom w:val="0"/>
      <w:divBdr>
        <w:top w:val="none" w:sz="0" w:space="0" w:color="auto"/>
        <w:left w:val="none" w:sz="0" w:space="0" w:color="auto"/>
        <w:bottom w:val="none" w:sz="0" w:space="0" w:color="auto"/>
        <w:right w:val="none" w:sz="0" w:space="0" w:color="auto"/>
      </w:divBdr>
    </w:div>
    <w:div w:id="2007635235">
      <w:bodyDiv w:val="1"/>
      <w:marLeft w:val="0"/>
      <w:marRight w:val="0"/>
      <w:marTop w:val="0"/>
      <w:marBottom w:val="0"/>
      <w:divBdr>
        <w:top w:val="none" w:sz="0" w:space="0" w:color="auto"/>
        <w:left w:val="none" w:sz="0" w:space="0" w:color="auto"/>
        <w:bottom w:val="none" w:sz="0" w:space="0" w:color="auto"/>
        <w:right w:val="none" w:sz="0" w:space="0" w:color="auto"/>
      </w:divBdr>
    </w:div>
    <w:div w:id="208864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CE9F5-14E2-475E-979E-E8E44C0B2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5385</TotalTime>
  <Pages>28</Pages>
  <Words>6320</Words>
  <Characters>46169</Characters>
  <Application>Microsoft Office Word</Application>
  <DocSecurity>0</DocSecurity>
  <Lines>384</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52385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10</cp:revision>
  <cp:lastPrinted>2020-12-23T08:46:00Z</cp:lastPrinted>
  <dcterms:created xsi:type="dcterms:W3CDTF">2020-12-10T13:45:00Z</dcterms:created>
  <dcterms:modified xsi:type="dcterms:W3CDTF">2020-12-28T14:00:00Z</dcterms:modified>
</cp:coreProperties>
</file>